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CC6EC9" w14:textId="4E7D0C8C" w:rsidR="00250003" w:rsidRPr="00861F7C" w:rsidRDefault="006313B0" w:rsidP="0067646E">
      <w:pPr>
        <w:spacing w:after="0" w:line="276" w:lineRule="auto"/>
        <w:jc w:val="center"/>
        <w:rPr>
          <w:rFonts w:ascii="Calibri" w:hAnsi="Calibri" w:cs="Calibri"/>
          <w:b/>
          <w:bCs/>
          <w:sz w:val="20"/>
          <w:szCs w:val="20"/>
        </w:rPr>
      </w:pPr>
      <w:r w:rsidRPr="00861F7C">
        <w:rPr>
          <w:rFonts w:ascii="Calibri" w:hAnsi="Calibri" w:cs="Calibri"/>
          <w:b/>
          <w:bCs/>
          <w:sz w:val="20"/>
          <w:szCs w:val="20"/>
        </w:rPr>
        <w:t>HAZİRAN</w:t>
      </w:r>
      <w:r w:rsidR="00861F7C" w:rsidRPr="00861F7C">
        <w:rPr>
          <w:rFonts w:ascii="Calibri" w:hAnsi="Calibri" w:cs="Calibri"/>
          <w:b/>
          <w:bCs/>
          <w:sz w:val="20"/>
          <w:szCs w:val="20"/>
        </w:rPr>
        <w:t xml:space="preserve"> AYLIK PLANI</w:t>
      </w:r>
    </w:p>
    <w:p w14:paraId="0305A826" w14:textId="77777777" w:rsidR="00250003" w:rsidRPr="00861F7C" w:rsidRDefault="00250003" w:rsidP="007F464C">
      <w:pPr>
        <w:spacing w:after="0" w:line="276" w:lineRule="auto"/>
        <w:rPr>
          <w:rFonts w:ascii="Calibri" w:hAnsi="Calibri" w:cs="Calibri"/>
          <w:b/>
          <w:bCs/>
          <w:sz w:val="20"/>
          <w:szCs w:val="20"/>
        </w:rPr>
      </w:pPr>
    </w:p>
    <w:p w14:paraId="35E4E90D" w14:textId="77777777" w:rsidR="00EB6193" w:rsidRPr="00EB6193" w:rsidRDefault="00EB6193" w:rsidP="00EB6193">
      <w:pPr>
        <w:spacing w:after="0" w:line="276" w:lineRule="auto"/>
        <w:rPr>
          <w:rFonts w:ascii="Calibri" w:hAnsi="Calibri" w:cs="Calibri"/>
          <w:b/>
          <w:bCs/>
          <w:sz w:val="20"/>
          <w:szCs w:val="20"/>
        </w:rPr>
      </w:pPr>
      <w:r w:rsidRPr="00EB6193">
        <w:rPr>
          <w:rFonts w:ascii="Calibri" w:hAnsi="Calibri" w:cs="Calibri"/>
          <w:b/>
          <w:bCs/>
          <w:sz w:val="20"/>
          <w:szCs w:val="20"/>
        </w:rPr>
        <w:t>Okul Adı :</w:t>
      </w:r>
    </w:p>
    <w:p w14:paraId="29CD6AE5" w14:textId="77777777" w:rsidR="00EB6193" w:rsidRPr="00EB6193" w:rsidRDefault="00EB6193" w:rsidP="00EB6193">
      <w:pPr>
        <w:spacing w:after="0" w:line="276" w:lineRule="auto"/>
        <w:rPr>
          <w:rFonts w:ascii="Calibri" w:hAnsi="Calibri" w:cs="Calibri"/>
          <w:b/>
          <w:bCs/>
          <w:sz w:val="20"/>
          <w:szCs w:val="20"/>
        </w:rPr>
      </w:pPr>
      <w:r w:rsidRPr="00EB6193">
        <w:rPr>
          <w:rFonts w:ascii="Calibri" w:hAnsi="Calibri" w:cs="Calibri"/>
          <w:b/>
          <w:bCs/>
          <w:sz w:val="20"/>
          <w:szCs w:val="20"/>
        </w:rPr>
        <w:t>Tarih   :</w:t>
      </w:r>
    </w:p>
    <w:p w14:paraId="488A9E7F" w14:textId="77777777" w:rsidR="00EB6193" w:rsidRPr="00EB6193" w:rsidRDefault="00EB6193" w:rsidP="00EB6193">
      <w:pPr>
        <w:spacing w:after="0" w:line="276" w:lineRule="auto"/>
        <w:rPr>
          <w:rFonts w:ascii="Calibri" w:hAnsi="Calibri" w:cs="Calibri"/>
          <w:b/>
          <w:bCs/>
          <w:sz w:val="20"/>
          <w:szCs w:val="20"/>
        </w:rPr>
      </w:pPr>
      <w:r w:rsidRPr="00EB6193">
        <w:rPr>
          <w:rFonts w:ascii="Calibri" w:hAnsi="Calibri" w:cs="Calibri"/>
          <w:b/>
          <w:bCs/>
          <w:sz w:val="20"/>
          <w:szCs w:val="20"/>
        </w:rPr>
        <w:t>Yaş Grubu : 60 – 72 Ay</w:t>
      </w:r>
    </w:p>
    <w:p w14:paraId="08EF36AC" w14:textId="77777777" w:rsidR="00EB6193" w:rsidRPr="00EB6193" w:rsidRDefault="00EB6193" w:rsidP="00EB6193">
      <w:pPr>
        <w:spacing w:after="0" w:line="276" w:lineRule="auto"/>
        <w:rPr>
          <w:rFonts w:ascii="Calibri" w:hAnsi="Calibri" w:cs="Calibri"/>
          <w:b/>
          <w:bCs/>
          <w:sz w:val="20"/>
          <w:szCs w:val="20"/>
        </w:rPr>
      </w:pPr>
      <w:r w:rsidRPr="00EB6193">
        <w:rPr>
          <w:rFonts w:ascii="Calibri" w:hAnsi="Calibri" w:cs="Calibri"/>
          <w:b/>
          <w:bCs/>
          <w:sz w:val="20"/>
          <w:szCs w:val="20"/>
        </w:rPr>
        <w:t>Öğretmen  :</w:t>
      </w:r>
    </w:p>
    <w:p w14:paraId="58F24CB1" w14:textId="77777777" w:rsidR="00FA03DF" w:rsidRPr="00861F7C" w:rsidRDefault="00FA03DF" w:rsidP="007F464C">
      <w:pPr>
        <w:spacing w:after="0" w:line="276" w:lineRule="auto"/>
        <w:rPr>
          <w:rFonts w:ascii="Calibri" w:hAnsi="Calibri" w:cs="Calibri"/>
          <w:b/>
          <w:bCs/>
          <w:sz w:val="20"/>
          <w:szCs w:val="20"/>
        </w:rPr>
      </w:pPr>
    </w:p>
    <w:p w14:paraId="4DE71DA3" w14:textId="1C887156" w:rsidR="000F585F"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ALAN BECERİLERİ</w:t>
      </w:r>
    </w:p>
    <w:p w14:paraId="6768FE70" w14:textId="5022A177" w:rsidR="007F464C" w:rsidRPr="00861F7C" w:rsidRDefault="007F464C" w:rsidP="007F464C">
      <w:pPr>
        <w:spacing w:after="0" w:line="276" w:lineRule="auto"/>
        <w:rPr>
          <w:rFonts w:ascii="Calibri" w:hAnsi="Calibri" w:cs="Calibri"/>
          <w:b/>
          <w:bCs/>
          <w:sz w:val="20"/>
          <w:szCs w:val="20"/>
        </w:rPr>
      </w:pPr>
      <w:r w:rsidRPr="00861F7C">
        <w:rPr>
          <w:rFonts w:ascii="Calibri" w:hAnsi="Calibri" w:cs="Calibri"/>
          <w:b/>
          <w:bCs/>
          <w:sz w:val="20"/>
          <w:szCs w:val="20"/>
        </w:rPr>
        <w:t>Türkçe Alanı</w:t>
      </w:r>
    </w:p>
    <w:p w14:paraId="068C4E6F"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TAB1.2. Anlam Oluşturma</w:t>
      </w:r>
    </w:p>
    <w:p w14:paraId="34379CCE" w14:textId="4FA9B730"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TAB3.1. Konuşmayı Yönetme</w:t>
      </w:r>
    </w:p>
    <w:p w14:paraId="54874F78"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TAB3.2. İçerik Oluşturma</w:t>
      </w:r>
    </w:p>
    <w:p w14:paraId="73E8F53B"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TAB3.1. Konuşmayı Yönetme</w:t>
      </w:r>
    </w:p>
    <w:p w14:paraId="7A560098"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TAEOB1. Erken Okuryazarlık Becerileri</w:t>
      </w:r>
    </w:p>
    <w:p w14:paraId="51D8EFCE"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TAB1.1. Dinlemeyi / İzlemeyi Yönetme</w:t>
      </w:r>
    </w:p>
    <w:p w14:paraId="2639ABE5" w14:textId="52383B19"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TAB1.3. Çözümleme</w:t>
      </w:r>
    </w:p>
    <w:p w14:paraId="44737EAC" w14:textId="3197C3A7" w:rsidR="00F74A12" w:rsidRPr="00861F7C" w:rsidRDefault="007F464C" w:rsidP="007F464C">
      <w:pPr>
        <w:spacing w:after="0" w:line="276" w:lineRule="auto"/>
        <w:rPr>
          <w:rFonts w:ascii="Calibri" w:hAnsi="Calibri" w:cs="Calibri"/>
          <w:b/>
          <w:bCs/>
          <w:sz w:val="20"/>
          <w:szCs w:val="20"/>
        </w:rPr>
      </w:pPr>
      <w:r w:rsidRPr="00861F7C">
        <w:rPr>
          <w:rFonts w:ascii="Calibri" w:hAnsi="Calibri" w:cs="Calibri"/>
          <w:b/>
          <w:bCs/>
          <w:sz w:val="20"/>
          <w:szCs w:val="20"/>
        </w:rPr>
        <w:t>Matematik Alanı</w:t>
      </w:r>
    </w:p>
    <w:p w14:paraId="24FC7EE5"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KB2.4. Çözümleme</w:t>
      </w:r>
    </w:p>
    <w:p w14:paraId="09FFCDDD"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MAB6.1. Sayma</w:t>
      </w:r>
    </w:p>
    <w:p w14:paraId="1FC92E5E" w14:textId="55D11C51"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KB2.14. Yorumlama</w:t>
      </w:r>
    </w:p>
    <w:p w14:paraId="63662468" w14:textId="1A08B613" w:rsidR="007F464C" w:rsidRPr="00861F7C" w:rsidRDefault="007F464C" w:rsidP="007F464C">
      <w:pPr>
        <w:spacing w:after="0" w:line="276" w:lineRule="auto"/>
        <w:rPr>
          <w:rFonts w:ascii="Calibri" w:hAnsi="Calibri" w:cs="Calibri"/>
          <w:b/>
          <w:bCs/>
          <w:sz w:val="20"/>
          <w:szCs w:val="20"/>
        </w:rPr>
      </w:pPr>
      <w:r w:rsidRPr="00861F7C">
        <w:rPr>
          <w:rFonts w:ascii="Calibri" w:hAnsi="Calibri" w:cs="Calibri"/>
          <w:b/>
          <w:bCs/>
          <w:sz w:val="20"/>
          <w:szCs w:val="20"/>
        </w:rPr>
        <w:t>Sosyal Alanı</w:t>
      </w:r>
    </w:p>
    <w:p w14:paraId="1E7CCCF9"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SBAB5.1. Sosyal Temas Oluşturma</w:t>
      </w:r>
    </w:p>
    <w:p w14:paraId="58EE76E0" w14:textId="77777777" w:rsidR="00C964D0" w:rsidRPr="00861F7C" w:rsidRDefault="00C964D0" w:rsidP="00C964D0">
      <w:pPr>
        <w:spacing w:after="0" w:line="276" w:lineRule="auto"/>
        <w:rPr>
          <w:rFonts w:ascii="Calibri" w:hAnsi="Calibri" w:cs="Calibri"/>
          <w:sz w:val="20"/>
          <w:szCs w:val="20"/>
        </w:rPr>
      </w:pPr>
      <w:r w:rsidRPr="00861F7C">
        <w:rPr>
          <w:rFonts w:ascii="Calibri" w:hAnsi="Calibri" w:cs="Calibri"/>
          <w:sz w:val="20"/>
          <w:szCs w:val="20"/>
        </w:rPr>
        <w:t>a) Türk kültürüne ait ayırt edici özellikleri söyler.</w:t>
      </w:r>
    </w:p>
    <w:p w14:paraId="4F535487" w14:textId="77777777" w:rsidR="00C964D0" w:rsidRPr="00861F7C" w:rsidRDefault="00C964D0" w:rsidP="00C964D0">
      <w:pPr>
        <w:spacing w:after="0" w:line="276" w:lineRule="auto"/>
        <w:rPr>
          <w:rFonts w:ascii="Calibri" w:hAnsi="Calibri" w:cs="Calibri"/>
          <w:sz w:val="20"/>
          <w:szCs w:val="20"/>
        </w:rPr>
      </w:pPr>
      <w:r w:rsidRPr="00861F7C">
        <w:rPr>
          <w:rFonts w:ascii="Calibri" w:hAnsi="Calibri" w:cs="Calibri"/>
          <w:sz w:val="20"/>
          <w:szCs w:val="20"/>
        </w:rPr>
        <w:t>b) Mustafa Kemal Atatürk’ün Türk toplumu açısından önemini fark eder.</w:t>
      </w:r>
    </w:p>
    <w:p w14:paraId="4ADEA120" w14:textId="77777777" w:rsidR="00C964D0" w:rsidRPr="00861F7C" w:rsidRDefault="00C964D0" w:rsidP="00C964D0">
      <w:pPr>
        <w:spacing w:after="0" w:line="276" w:lineRule="auto"/>
        <w:rPr>
          <w:rFonts w:ascii="Calibri" w:hAnsi="Calibri" w:cs="Calibri"/>
          <w:sz w:val="20"/>
          <w:szCs w:val="20"/>
        </w:rPr>
      </w:pPr>
      <w:r w:rsidRPr="00861F7C">
        <w:rPr>
          <w:rFonts w:ascii="Calibri" w:hAnsi="Calibri" w:cs="Calibri"/>
          <w:sz w:val="20"/>
          <w:szCs w:val="20"/>
        </w:rPr>
        <w:t>SAB.4.Ailesi ve yakın çevresinde oluşan gruplarla sosyal temas oluşturabilme</w:t>
      </w:r>
    </w:p>
    <w:p w14:paraId="59D8198C" w14:textId="77777777" w:rsidR="00C964D0" w:rsidRPr="00861F7C" w:rsidRDefault="00C964D0" w:rsidP="00C964D0">
      <w:pPr>
        <w:spacing w:after="0" w:line="276" w:lineRule="auto"/>
        <w:rPr>
          <w:rFonts w:ascii="Calibri" w:hAnsi="Calibri" w:cs="Calibri"/>
          <w:sz w:val="20"/>
          <w:szCs w:val="20"/>
        </w:rPr>
      </w:pPr>
      <w:r w:rsidRPr="00861F7C">
        <w:rPr>
          <w:rFonts w:ascii="Calibri" w:hAnsi="Calibri" w:cs="Calibri"/>
          <w:sz w:val="20"/>
          <w:szCs w:val="20"/>
        </w:rPr>
        <w:t>a) Yakın çevresinde yardımlaşma gerektiren durumlara yönelik kendisinin ne yapabileceğini söyler.</w:t>
      </w:r>
    </w:p>
    <w:p w14:paraId="5258F04B" w14:textId="77777777" w:rsidR="00C964D0" w:rsidRPr="00861F7C" w:rsidRDefault="00C964D0" w:rsidP="00C964D0">
      <w:pPr>
        <w:spacing w:after="0" w:line="276" w:lineRule="auto"/>
        <w:rPr>
          <w:rFonts w:ascii="Calibri" w:hAnsi="Calibri" w:cs="Calibri"/>
          <w:sz w:val="20"/>
          <w:szCs w:val="20"/>
        </w:rPr>
      </w:pPr>
      <w:r w:rsidRPr="00861F7C">
        <w:rPr>
          <w:rFonts w:ascii="Calibri" w:hAnsi="Calibri" w:cs="Calibri"/>
          <w:sz w:val="20"/>
          <w:szCs w:val="20"/>
        </w:rPr>
        <w:t>SAB.10. Yakın çevresinde yer alan mekânın coğrafi koşullarını tanımlayabilme</w:t>
      </w:r>
    </w:p>
    <w:p w14:paraId="23FDC154" w14:textId="31BB5EDC" w:rsidR="00C964D0" w:rsidRPr="00861F7C" w:rsidRDefault="00C964D0" w:rsidP="007F464C">
      <w:pPr>
        <w:spacing w:after="0" w:line="276" w:lineRule="auto"/>
        <w:rPr>
          <w:rFonts w:ascii="Calibri" w:hAnsi="Calibri" w:cs="Calibri"/>
          <w:sz w:val="20"/>
          <w:szCs w:val="20"/>
        </w:rPr>
      </w:pPr>
      <w:r w:rsidRPr="00861F7C">
        <w:rPr>
          <w:rFonts w:ascii="Calibri" w:hAnsi="Calibri" w:cs="Calibri"/>
          <w:sz w:val="20"/>
          <w:szCs w:val="20"/>
        </w:rPr>
        <w:t>a) Yakın çevresinin çeşitli coğrafi özelliklerini ifade eder.</w:t>
      </w:r>
    </w:p>
    <w:p w14:paraId="3048FB48" w14:textId="15EB051B" w:rsidR="007F464C" w:rsidRPr="00861F7C" w:rsidRDefault="007F464C" w:rsidP="007F464C">
      <w:pPr>
        <w:spacing w:after="0" w:line="276" w:lineRule="auto"/>
        <w:rPr>
          <w:rFonts w:ascii="Calibri" w:hAnsi="Calibri" w:cs="Calibri"/>
          <w:b/>
          <w:bCs/>
          <w:sz w:val="20"/>
          <w:szCs w:val="20"/>
        </w:rPr>
      </w:pPr>
      <w:r w:rsidRPr="00861F7C">
        <w:rPr>
          <w:rFonts w:ascii="Calibri" w:hAnsi="Calibri" w:cs="Calibri"/>
          <w:b/>
          <w:bCs/>
          <w:sz w:val="20"/>
          <w:szCs w:val="20"/>
        </w:rPr>
        <w:t>Hareket ve Sağlık Alanı</w:t>
      </w:r>
    </w:p>
    <w:p w14:paraId="534AB7A4"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HSAB1.5. Kişisel ve Genel Alan Farkındalığı Becerileri</w:t>
      </w:r>
    </w:p>
    <w:p w14:paraId="64323EFB"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HSAB1.2.Küçük Kas Becerileri</w:t>
      </w:r>
    </w:p>
    <w:p w14:paraId="7FB2DBEF" w14:textId="77777777" w:rsidR="007F464C" w:rsidRPr="00861F7C" w:rsidRDefault="007F464C" w:rsidP="007F464C">
      <w:pPr>
        <w:spacing w:after="0" w:line="276" w:lineRule="auto"/>
        <w:rPr>
          <w:rFonts w:ascii="Calibri" w:hAnsi="Calibri" w:cs="Calibri"/>
          <w:sz w:val="20"/>
          <w:szCs w:val="20"/>
        </w:rPr>
      </w:pPr>
      <w:r w:rsidRPr="00861F7C">
        <w:rPr>
          <w:rFonts w:ascii="Calibri" w:hAnsi="Calibri" w:cs="Calibri"/>
          <w:sz w:val="20"/>
          <w:szCs w:val="20"/>
        </w:rPr>
        <w:t>HSAB1.1. Büyük Kas Becerileri</w:t>
      </w:r>
    </w:p>
    <w:p w14:paraId="61AD7BF2" w14:textId="0980EAC6" w:rsidR="007F464C" w:rsidRPr="00861F7C" w:rsidRDefault="004C743A" w:rsidP="007F464C">
      <w:pPr>
        <w:spacing w:after="0" w:line="276" w:lineRule="auto"/>
        <w:rPr>
          <w:rFonts w:ascii="Calibri" w:hAnsi="Calibri" w:cs="Calibri"/>
          <w:sz w:val="20"/>
          <w:szCs w:val="20"/>
        </w:rPr>
      </w:pPr>
      <w:r w:rsidRPr="00861F7C">
        <w:rPr>
          <w:rFonts w:ascii="Calibri" w:hAnsi="Calibri" w:cs="Calibri"/>
          <w:sz w:val="20"/>
          <w:szCs w:val="20"/>
        </w:rPr>
        <w:t>HSAB1.4. Beden Farkındalığı Becerileri</w:t>
      </w:r>
    </w:p>
    <w:p w14:paraId="31A0A01B" w14:textId="400624B2" w:rsidR="004C743A" w:rsidRPr="00861F7C" w:rsidRDefault="004C743A" w:rsidP="007F464C">
      <w:pPr>
        <w:spacing w:after="0" w:line="276" w:lineRule="auto"/>
        <w:rPr>
          <w:rFonts w:ascii="Calibri" w:hAnsi="Calibri" w:cs="Calibri"/>
          <w:b/>
          <w:bCs/>
          <w:sz w:val="20"/>
          <w:szCs w:val="20"/>
        </w:rPr>
      </w:pPr>
      <w:r w:rsidRPr="00861F7C">
        <w:rPr>
          <w:rFonts w:ascii="Calibri" w:hAnsi="Calibri" w:cs="Calibri"/>
          <w:b/>
          <w:bCs/>
          <w:sz w:val="20"/>
          <w:szCs w:val="20"/>
        </w:rPr>
        <w:t>Fen Alanı</w:t>
      </w:r>
    </w:p>
    <w:p w14:paraId="360D6D60" w14:textId="77777777" w:rsidR="004C743A" w:rsidRPr="00861F7C" w:rsidRDefault="004C743A" w:rsidP="004C743A">
      <w:pPr>
        <w:spacing w:after="0" w:line="276" w:lineRule="auto"/>
        <w:rPr>
          <w:rFonts w:ascii="Calibri" w:hAnsi="Calibri" w:cs="Calibri"/>
          <w:sz w:val="20"/>
          <w:szCs w:val="20"/>
        </w:rPr>
      </w:pPr>
      <w:r w:rsidRPr="00861F7C">
        <w:rPr>
          <w:rFonts w:ascii="Calibri" w:hAnsi="Calibri" w:cs="Calibri"/>
          <w:sz w:val="20"/>
          <w:szCs w:val="20"/>
        </w:rPr>
        <w:t>FBAB1. Bilimsel Gözlem Yapma</w:t>
      </w:r>
    </w:p>
    <w:p w14:paraId="4FD7E335" w14:textId="40293FC9" w:rsidR="002D265F" w:rsidRPr="00861F7C" w:rsidRDefault="00F82ED1" w:rsidP="007F464C">
      <w:pPr>
        <w:spacing w:after="0" w:line="276" w:lineRule="auto"/>
        <w:rPr>
          <w:rFonts w:ascii="Calibri" w:hAnsi="Calibri" w:cs="Calibri"/>
          <w:sz w:val="20"/>
          <w:szCs w:val="20"/>
        </w:rPr>
      </w:pPr>
      <w:r w:rsidRPr="00861F7C">
        <w:rPr>
          <w:rFonts w:ascii="Calibri" w:hAnsi="Calibri" w:cs="Calibri"/>
          <w:sz w:val="20"/>
          <w:szCs w:val="20"/>
        </w:rPr>
        <w:t>FBAB7. Deney Yapma</w:t>
      </w:r>
    </w:p>
    <w:p w14:paraId="578FB961" w14:textId="77777777"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Sanat Alanı</w:t>
      </w:r>
    </w:p>
    <w:p w14:paraId="3C9263EF" w14:textId="7C32E8D9" w:rsidR="007F464C" w:rsidRPr="00861F7C" w:rsidRDefault="002D265F" w:rsidP="007F464C">
      <w:pPr>
        <w:spacing w:after="0" w:line="276" w:lineRule="auto"/>
        <w:rPr>
          <w:rFonts w:ascii="Calibri" w:hAnsi="Calibri" w:cs="Calibri"/>
          <w:sz w:val="20"/>
          <w:szCs w:val="20"/>
        </w:rPr>
      </w:pPr>
      <w:r w:rsidRPr="00861F7C">
        <w:rPr>
          <w:rFonts w:ascii="Calibri" w:hAnsi="Calibri" w:cs="Calibri"/>
          <w:sz w:val="20"/>
          <w:szCs w:val="20"/>
        </w:rPr>
        <w:t>SNAB4. Sanatsal Uygulama Yapma</w:t>
      </w:r>
    </w:p>
    <w:p w14:paraId="359E71F8" w14:textId="3A8E6EF8"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KAVRAMSAL BECERİLER</w:t>
      </w:r>
    </w:p>
    <w:p w14:paraId="4EE8098E" w14:textId="77777777" w:rsidR="002D265F" w:rsidRPr="00861F7C" w:rsidRDefault="002D265F" w:rsidP="002D265F">
      <w:pPr>
        <w:spacing w:after="0" w:line="276" w:lineRule="auto"/>
        <w:rPr>
          <w:rFonts w:ascii="Calibri" w:hAnsi="Calibri" w:cs="Calibri"/>
          <w:b/>
          <w:bCs/>
          <w:sz w:val="20"/>
          <w:szCs w:val="20"/>
        </w:rPr>
      </w:pPr>
    </w:p>
    <w:p w14:paraId="5DCAC433" w14:textId="17D48466"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Temel Beceriler (KB1)</w:t>
      </w:r>
    </w:p>
    <w:p w14:paraId="46D5D0B6"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Bulmak</w:t>
      </w:r>
    </w:p>
    <w:p w14:paraId="13B4BD72"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İşaret Etmek</w:t>
      </w:r>
    </w:p>
    <w:p w14:paraId="3C2475DF" w14:textId="77777777" w:rsidR="002D265F" w:rsidRPr="00861F7C" w:rsidRDefault="002D265F" w:rsidP="002D265F">
      <w:pPr>
        <w:spacing w:after="0" w:line="276" w:lineRule="auto"/>
        <w:rPr>
          <w:rFonts w:ascii="Calibri" w:hAnsi="Calibri" w:cs="Calibri"/>
          <w:b/>
          <w:bCs/>
          <w:sz w:val="20"/>
          <w:szCs w:val="20"/>
        </w:rPr>
      </w:pPr>
    </w:p>
    <w:p w14:paraId="02CA654C" w14:textId="3B941CDF"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KB2.14. Yorumlama Becerisi</w:t>
      </w:r>
    </w:p>
    <w:p w14:paraId="299CC816"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KB2.14.SB1. Mevcut olay/konu/durumu incelemek</w:t>
      </w:r>
    </w:p>
    <w:p w14:paraId="7EB4C5AA"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KB2.14.SB2. Mevcut olay/konu/durumu bağlamdan kopmadan dönüştürmek</w:t>
      </w:r>
    </w:p>
    <w:p w14:paraId="780FFB26"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KB2.14.SB3. Kendi ifadeleriyle olay/konu/durumu nesnel, doğru ve anlamı değiştirmeyecek şekilde yeniden ifade etmek</w:t>
      </w:r>
    </w:p>
    <w:p w14:paraId="1BDDD73D" w14:textId="77777777" w:rsidR="00F74A12" w:rsidRPr="00861F7C" w:rsidRDefault="00F74A12" w:rsidP="007F464C">
      <w:pPr>
        <w:spacing w:after="0" w:line="276" w:lineRule="auto"/>
        <w:rPr>
          <w:rFonts w:ascii="Calibri" w:hAnsi="Calibri" w:cs="Calibri"/>
          <w:sz w:val="20"/>
          <w:szCs w:val="20"/>
        </w:rPr>
      </w:pPr>
    </w:p>
    <w:p w14:paraId="3CA0710C" w14:textId="77777777"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lastRenderedPageBreak/>
        <w:t>Bütünleşik Beceriler (KB2)</w:t>
      </w:r>
      <w:r w:rsidRPr="00861F7C">
        <w:rPr>
          <w:rFonts w:ascii="Calibri" w:hAnsi="Calibri" w:cs="Calibri"/>
          <w:b/>
          <w:bCs/>
          <w:sz w:val="20"/>
          <w:szCs w:val="20"/>
        </w:rPr>
        <w:br/>
      </w:r>
      <w:r w:rsidRPr="00861F7C">
        <w:rPr>
          <w:rFonts w:ascii="Calibri" w:hAnsi="Calibri" w:cs="Calibri"/>
          <w:sz w:val="20"/>
          <w:szCs w:val="20"/>
        </w:rPr>
        <w:t>KB2.6. Bilgi Toplama Becerisi</w:t>
      </w:r>
    </w:p>
    <w:p w14:paraId="721DB9B7"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KB2.6.SB1. İstenen bilgiye ulaşmak için kullanacağı araçları belirlemek</w:t>
      </w:r>
    </w:p>
    <w:p w14:paraId="796A91F2"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KB2.6.SB2. Belirlediği aracı kullanarak olay/konu/durum hakkındaki bilgileri bulmak</w:t>
      </w:r>
    </w:p>
    <w:p w14:paraId="435684DA"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KB2.16. Muhakeme (Akıl Yürütme) Becerisi</w:t>
      </w:r>
    </w:p>
    <w:p w14:paraId="7DC26B6E"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KB2.10.SB1. Mevcut bilgisi dâhilinde varsayımda bulunmak</w:t>
      </w:r>
    </w:p>
    <w:p w14:paraId="6E2CEABA"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KB2.20. Sentezleme Becerisi</w:t>
      </w:r>
    </w:p>
    <w:p w14:paraId="64CEEC57"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KB2.10. Çıkarım Yapma Becerisi</w:t>
      </w:r>
    </w:p>
    <w:p w14:paraId="4DC77D99"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KB2.10.SB2. Örüntüleri listelemek</w:t>
      </w:r>
    </w:p>
    <w:p w14:paraId="792A31EB"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KB2.10.SB3. Karşılaştırmak</w:t>
      </w:r>
    </w:p>
    <w:p w14:paraId="79419A71" w14:textId="77777777" w:rsidR="002D265F" w:rsidRPr="00861F7C" w:rsidRDefault="002D265F" w:rsidP="002D265F">
      <w:pPr>
        <w:spacing w:after="0" w:line="276" w:lineRule="auto"/>
        <w:rPr>
          <w:rFonts w:ascii="Calibri" w:hAnsi="Calibri" w:cs="Calibri"/>
          <w:sz w:val="20"/>
          <w:szCs w:val="20"/>
        </w:rPr>
      </w:pPr>
    </w:p>
    <w:p w14:paraId="2BCFF0C6" w14:textId="77777777"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Üst Düzey Düşünme Becerileri (KB3)</w:t>
      </w:r>
    </w:p>
    <w:p w14:paraId="6354B6BE"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KB3.2. Problem Çözme Becerisi</w:t>
      </w:r>
    </w:p>
    <w:p w14:paraId="43F3768F"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KB3.2.SB1. Problemi tanımlamak</w:t>
      </w:r>
    </w:p>
    <w:p w14:paraId="6E181620"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KB3.2.SB2. Problemi özetlemek</w:t>
      </w:r>
    </w:p>
    <w:p w14:paraId="2D15C316"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KB3.2.SB3. Problemin çözümüne yönelik gözleme dayalı/mevcut bilgiye/veriye dayalı tahmin etmek</w:t>
      </w:r>
    </w:p>
    <w:p w14:paraId="36E9E767"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KB3.2.SB4. Problemin çözümüne ilişkin yansıtma/değerlendirmede bulunmak</w:t>
      </w:r>
    </w:p>
    <w:p w14:paraId="5C8D179E" w14:textId="77777777" w:rsidR="002D265F" w:rsidRPr="00861F7C" w:rsidRDefault="002D265F" w:rsidP="002D265F">
      <w:pPr>
        <w:spacing w:after="0" w:line="276" w:lineRule="auto"/>
        <w:rPr>
          <w:rFonts w:ascii="Calibri" w:hAnsi="Calibri" w:cs="Calibri"/>
          <w:sz w:val="20"/>
          <w:szCs w:val="20"/>
        </w:rPr>
      </w:pPr>
    </w:p>
    <w:p w14:paraId="184F62FA" w14:textId="77777777"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KB2.16.1. Tümevarıma Dayalı Akıl Yürütme Becerisi</w:t>
      </w:r>
    </w:p>
    <w:p w14:paraId="3894CDAA"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KB2.16.1.SB1. Gözlem yapmak</w:t>
      </w:r>
    </w:p>
    <w:p w14:paraId="3FA2D01E"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KB2.16.1.SB2. Örüntü bulmak</w:t>
      </w:r>
    </w:p>
    <w:p w14:paraId="0DDA67C0" w14:textId="77777777" w:rsidR="002D265F" w:rsidRPr="00861F7C" w:rsidRDefault="002D265F" w:rsidP="002D265F">
      <w:pPr>
        <w:spacing w:after="0" w:line="276" w:lineRule="auto"/>
        <w:rPr>
          <w:rFonts w:ascii="Calibri" w:hAnsi="Calibri" w:cs="Calibri"/>
          <w:sz w:val="20"/>
          <w:szCs w:val="20"/>
        </w:rPr>
      </w:pPr>
    </w:p>
    <w:p w14:paraId="6CB10582" w14:textId="7B39E4B5" w:rsidR="007F464C" w:rsidRPr="00861F7C" w:rsidRDefault="007F464C" w:rsidP="007F464C">
      <w:pPr>
        <w:spacing w:after="0" w:line="276" w:lineRule="auto"/>
        <w:rPr>
          <w:rFonts w:ascii="Calibri" w:hAnsi="Calibri" w:cs="Calibri"/>
          <w:b/>
          <w:bCs/>
          <w:sz w:val="20"/>
          <w:szCs w:val="20"/>
        </w:rPr>
      </w:pPr>
      <w:r w:rsidRPr="00861F7C">
        <w:rPr>
          <w:rFonts w:ascii="Calibri" w:hAnsi="Calibri" w:cs="Calibri"/>
          <w:b/>
          <w:bCs/>
          <w:sz w:val="20"/>
          <w:szCs w:val="20"/>
        </w:rPr>
        <w:t xml:space="preserve">EĞİLİMLER </w:t>
      </w:r>
    </w:p>
    <w:p w14:paraId="5363641A" w14:textId="77777777" w:rsidR="002D265F" w:rsidRPr="00861F7C" w:rsidRDefault="002D265F" w:rsidP="002D265F">
      <w:pPr>
        <w:spacing w:after="0" w:line="276" w:lineRule="auto"/>
        <w:rPr>
          <w:rFonts w:ascii="Calibri" w:hAnsi="Calibri" w:cs="Calibri"/>
          <w:b/>
          <w:bCs/>
          <w:sz w:val="20"/>
          <w:szCs w:val="20"/>
        </w:rPr>
      </w:pPr>
      <w:r w:rsidRPr="00861F7C">
        <w:rPr>
          <w:rFonts w:ascii="Calibri" w:hAnsi="Calibri" w:cs="Calibri"/>
          <w:b/>
          <w:bCs/>
          <w:sz w:val="20"/>
          <w:szCs w:val="20"/>
        </w:rPr>
        <w:t>E1. Benlik Eğilimleri</w:t>
      </w:r>
    </w:p>
    <w:p w14:paraId="27041BFA" w14:textId="610217A1"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E1.1. Merak</w:t>
      </w:r>
      <w:r w:rsidRPr="00861F7C">
        <w:rPr>
          <w:rFonts w:ascii="Calibri" w:hAnsi="Calibri" w:cs="Calibri"/>
          <w:sz w:val="20"/>
          <w:szCs w:val="20"/>
        </w:rPr>
        <w:br/>
        <w:t>E1.4. Kendine İnanma (Öz Yeterlilik)</w:t>
      </w:r>
    </w:p>
    <w:p w14:paraId="63B21A30"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E1.5. Kendine Güvenme (Öz Güven)</w:t>
      </w:r>
    </w:p>
    <w:p w14:paraId="42A39182" w14:textId="77777777" w:rsidR="002D265F" w:rsidRPr="00861F7C" w:rsidRDefault="002D265F" w:rsidP="002D265F">
      <w:pPr>
        <w:spacing w:after="0" w:line="276" w:lineRule="auto"/>
        <w:rPr>
          <w:rFonts w:ascii="Calibri" w:hAnsi="Calibri" w:cs="Calibri"/>
          <w:sz w:val="20"/>
          <w:szCs w:val="20"/>
        </w:rPr>
      </w:pPr>
    </w:p>
    <w:p w14:paraId="1811FB8D"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b/>
          <w:bCs/>
          <w:sz w:val="20"/>
          <w:szCs w:val="20"/>
        </w:rPr>
        <w:t>E2. Sosyal Eğilimler</w:t>
      </w:r>
    </w:p>
    <w:p w14:paraId="04EC031A" w14:textId="77777777" w:rsidR="002D265F" w:rsidRPr="00861F7C" w:rsidRDefault="002D265F" w:rsidP="002D265F">
      <w:pPr>
        <w:spacing w:after="0" w:line="276" w:lineRule="auto"/>
        <w:rPr>
          <w:rFonts w:ascii="Calibri" w:hAnsi="Calibri" w:cs="Calibri"/>
          <w:sz w:val="20"/>
          <w:szCs w:val="20"/>
        </w:rPr>
      </w:pPr>
      <w:r w:rsidRPr="00861F7C">
        <w:rPr>
          <w:rFonts w:ascii="Calibri" w:hAnsi="Calibri" w:cs="Calibri"/>
          <w:sz w:val="20"/>
          <w:szCs w:val="20"/>
        </w:rPr>
        <w:t>E2.3. Girişkenlik</w:t>
      </w:r>
    </w:p>
    <w:p w14:paraId="045B1008" w14:textId="77777777" w:rsidR="007F464C" w:rsidRPr="00861F7C" w:rsidRDefault="007F464C" w:rsidP="007F464C">
      <w:pPr>
        <w:spacing w:after="0" w:line="276" w:lineRule="auto"/>
        <w:rPr>
          <w:rFonts w:ascii="Calibri" w:hAnsi="Calibri" w:cs="Calibri"/>
          <w:sz w:val="20"/>
          <w:szCs w:val="20"/>
        </w:rPr>
      </w:pPr>
    </w:p>
    <w:p w14:paraId="4A8833F5" w14:textId="77777777"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E3. Entelektüel Eğilimler</w:t>
      </w:r>
    </w:p>
    <w:p w14:paraId="663E29C0"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E3.1. Odaklanma</w:t>
      </w:r>
    </w:p>
    <w:p w14:paraId="79D48C3A"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E3.4. Analitik Düşünme</w:t>
      </w:r>
    </w:p>
    <w:p w14:paraId="6A149955"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E3.5. Merak Ettiği Soruları Sorma</w:t>
      </w:r>
    </w:p>
    <w:p w14:paraId="06DA4155" w14:textId="77777777" w:rsidR="00AB3DED" w:rsidRPr="00861F7C" w:rsidRDefault="00AB3DED" w:rsidP="00AB3DED">
      <w:pPr>
        <w:spacing w:after="0" w:line="276" w:lineRule="auto"/>
        <w:rPr>
          <w:rFonts w:ascii="Calibri" w:hAnsi="Calibri" w:cs="Calibri"/>
          <w:sz w:val="20"/>
          <w:szCs w:val="20"/>
        </w:rPr>
      </w:pPr>
    </w:p>
    <w:p w14:paraId="465975AC" w14:textId="392DE104"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PROGRAMLAR ARASI BİLEŞENLER</w:t>
      </w:r>
    </w:p>
    <w:p w14:paraId="7774DDB3" w14:textId="77777777" w:rsidR="00AB3DED" w:rsidRPr="00861F7C" w:rsidRDefault="00AB3DED" w:rsidP="007F464C">
      <w:pPr>
        <w:spacing w:after="0" w:line="276" w:lineRule="auto"/>
        <w:rPr>
          <w:rFonts w:ascii="Calibri" w:hAnsi="Calibri" w:cs="Calibri"/>
          <w:sz w:val="20"/>
          <w:szCs w:val="20"/>
        </w:rPr>
      </w:pPr>
    </w:p>
    <w:p w14:paraId="1012EBB9" w14:textId="64965CD9"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Sosyal-Duygusal Öğrenme Becerileri</w:t>
      </w:r>
    </w:p>
    <w:p w14:paraId="5B822D31" w14:textId="77777777"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SDB2.1. İletişim Becerisi</w:t>
      </w:r>
    </w:p>
    <w:p w14:paraId="2C0C9714"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SDB2.1.SB1. Başkalarını etkin şekilde dinlemek</w:t>
      </w:r>
    </w:p>
    <w:p w14:paraId="7A0CB1C7"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SDB2.1.SB1.G1. Dinlerken göz teması kurar.</w:t>
      </w:r>
    </w:p>
    <w:p w14:paraId="540D257D"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SDB2.1.SB1.G2. Muhatabının sözünü kesmeden dinler.</w:t>
      </w:r>
    </w:p>
    <w:p w14:paraId="07A8F5F9"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SDB2.1.SB1.G3. Konuşmak için sırasını bekler.</w:t>
      </w:r>
    </w:p>
    <w:p w14:paraId="33A6BC2E" w14:textId="77777777" w:rsidR="00AB3DED" w:rsidRPr="00861F7C" w:rsidRDefault="00AB3DED" w:rsidP="007F464C">
      <w:pPr>
        <w:spacing w:after="0" w:line="276" w:lineRule="auto"/>
        <w:rPr>
          <w:rFonts w:ascii="Calibri" w:hAnsi="Calibri" w:cs="Calibri"/>
          <w:sz w:val="20"/>
          <w:szCs w:val="20"/>
        </w:rPr>
      </w:pPr>
    </w:p>
    <w:p w14:paraId="4E6F52C3" w14:textId="596A194E" w:rsidR="00F74A12" w:rsidRPr="00861F7C" w:rsidRDefault="00F74A12" w:rsidP="007F464C">
      <w:pPr>
        <w:spacing w:after="0" w:line="276" w:lineRule="auto"/>
        <w:rPr>
          <w:rFonts w:ascii="Calibri" w:hAnsi="Calibri" w:cs="Calibri"/>
          <w:b/>
          <w:bCs/>
          <w:sz w:val="20"/>
          <w:szCs w:val="20"/>
        </w:rPr>
      </w:pPr>
      <w:bookmarkStart w:id="0" w:name="_Hlk177856917"/>
      <w:r w:rsidRPr="00861F7C">
        <w:rPr>
          <w:rFonts w:ascii="Calibri" w:hAnsi="Calibri" w:cs="Calibri"/>
          <w:b/>
          <w:bCs/>
          <w:sz w:val="20"/>
          <w:szCs w:val="20"/>
        </w:rPr>
        <w:t xml:space="preserve">Değerler </w:t>
      </w:r>
    </w:p>
    <w:p w14:paraId="2DCA02EA" w14:textId="641D1BC6" w:rsidR="00835D3C" w:rsidRPr="00861F7C" w:rsidRDefault="00835D3C" w:rsidP="00835D3C">
      <w:pPr>
        <w:spacing w:after="0" w:line="276" w:lineRule="auto"/>
        <w:rPr>
          <w:rFonts w:ascii="Calibri" w:hAnsi="Calibri" w:cs="Calibri"/>
          <w:b/>
          <w:bCs/>
          <w:sz w:val="20"/>
          <w:szCs w:val="20"/>
        </w:rPr>
      </w:pPr>
      <w:r w:rsidRPr="00861F7C">
        <w:rPr>
          <w:rFonts w:ascii="Calibri" w:hAnsi="Calibri" w:cs="Calibri"/>
          <w:b/>
          <w:bCs/>
          <w:sz w:val="20"/>
          <w:szCs w:val="20"/>
        </w:rPr>
        <w:t>D3 Çalışkanlık</w:t>
      </w:r>
    </w:p>
    <w:p w14:paraId="2DB1A725" w14:textId="6FC552B6" w:rsidR="00835D3C" w:rsidRPr="00861F7C" w:rsidRDefault="00835D3C" w:rsidP="00AB3DED">
      <w:pPr>
        <w:spacing w:after="0" w:line="276" w:lineRule="auto"/>
        <w:rPr>
          <w:rFonts w:ascii="Calibri" w:hAnsi="Calibri" w:cs="Calibri"/>
          <w:sz w:val="20"/>
          <w:szCs w:val="20"/>
        </w:rPr>
      </w:pPr>
      <w:r w:rsidRPr="00861F7C">
        <w:rPr>
          <w:rFonts w:ascii="Calibri" w:hAnsi="Calibri" w:cs="Calibri"/>
          <w:sz w:val="20"/>
          <w:szCs w:val="20"/>
        </w:rPr>
        <w:t>D3.1. Azimli olmak</w:t>
      </w:r>
    </w:p>
    <w:p w14:paraId="60B4E00A" w14:textId="496BA252" w:rsidR="00835D3C" w:rsidRPr="00861F7C" w:rsidRDefault="00835D3C" w:rsidP="00AB3DED">
      <w:pPr>
        <w:spacing w:after="0" w:line="276" w:lineRule="auto"/>
        <w:rPr>
          <w:rFonts w:ascii="Calibri" w:hAnsi="Calibri" w:cs="Calibri"/>
          <w:sz w:val="20"/>
          <w:szCs w:val="20"/>
        </w:rPr>
      </w:pPr>
      <w:r w:rsidRPr="00861F7C">
        <w:rPr>
          <w:rFonts w:ascii="Calibri" w:hAnsi="Calibri" w:cs="Calibri"/>
          <w:sz w:val="20"/>
          <w:szCs w:val="20"/>
        </w:rPr>
        <w:t>D3.2. Planlı olmak</w:t>
      </w:r>
    </w:p>
    <w:p w14:paraId="7B0BE47E" w14:textId="5A85EAC4" w:rsidR="00835D3C" w:rsidRPr="00861F7C" w:rsidRDefault="00835D3C" w:rsidP="00835D3C">
      <w:pPr>
        <w:spacing w:after="0" w:line="276" w:lineRule="auto"/>
        <w:rPr>
          <w:rFonts w:ascii="Calibri" w:hAnsi="Calibri" w:cs="Calibri"/>
          <w:sz w:val="20"/>
          <w:szCs w:val="20"/>
        </w:rPr>
      </w:pPr>
      <w:r w:rsidRPr="00861F7C">
        <w:rPr>
          <w:rFonts w:ascii="Calibri" w:hAnsi="Calibri" w:cs="Calibri"/>
          <w:sz w:val="20"/>
          <w:szCs w:val="20"/>
        </w:rPr>
        <w:t>D3.3. Araştırmacı ve sorgulayıcı olmak</w:t>
      </w:r>
    </w:p>
    <w:p w14:paraId="4551A034" w14:textId="7874F61D" w:rsidR="00835D3C" w:rsidRPr="00861F7C" w:rsidRDefault="00835D3C" w:rsidP="00835D3C">
      <w:pPr>
        <w:spacing w:after="0" w:line="276" w:lineRule="auto"/>
        <w:rPr>
          <w:rFonts w:ascii="Calibri" w:hAnsi="Calibri" w:cs="Calibri"/>
          <w:b/>
          <w:bCs/>
          <w:sz w:val="20"/>
          <w:szCs w:val="20"/>
        </w:rPr>
      </w:pPr>
      <w:r w:rsidRPr="00861F7C">
        <w:rPr>
          <w:rFonts w:ascii="Calibri" w:hAnsi="Calibri" w:cs="Calibri"/>
          <w:b/>
          <w:bCs/>
          <w:sz w:val="20"/>
          <w:szCs w:val="20"/>
        </w:rPr>
        <w:lastRenderedPageBreak/>
        <w:t>D19 Vatanseverlik</w:t>
      </w:r>
    </w:p>
    <w:p w14:paraId="0B7C1DAF" w14:textId="46A9F884" w:rsidR="00835D3C" w:rsidRPr="00861F7C" w:rsidRDefault="00835D3C" w:rsidP="00835D3C">
      <w:pPr>
        <w:spacing w:after="0" w:line="276" w:lineRule="auto"/>
        <w:rPr>
          <w:rFonts w:ascii="Calibri" w:hAnsi="Calibri" w:cs="Calibri"/>
          <w:sz w:val="20"/>
          <w:szCs w:val="20"/>
        </w:rPr>
      </w:pPr>
      <w:r w:rsidRPr="00861F7C">
        <w:rPr>
          <w:rFonts w:ascii="Calibri" w:hAnsi="Calibri" w:cs="Calibri"/>
          <w:sz w:val="20"/>
          <w:szCs w:val="20"/>
        </w:rPr>
        <w:t>D19.1. Millî bilinç sahibi olmak</w:t>
      </w:r>
    </w:p>
    <w:p w14:paraId="4CE4D903" w14:textId="3183F6A6" w:rsidR="00835D3C" w:rsidRPr="00861F7C" w:rsidRDefault="00835D3C" w:rsidP="00835D3C">
      <w:pPr>
        <w:spacing w:after="0" w:line="276" w:lineRule="auto"/>
        <w:rPr>
          <w:rFonts w:ascii="Calibri" w:hAnsi="Calibri" w:cs="Calibri"/>
          <w:sz w:val="20"/>
          <w:szCs w:val="20"/>
        </w:rPr>
      </w:pPr>
      <w:r w:rsidRPr="00861F7C">
        <w:rPr>
          <w:rFonts w:ascii="Calibri" w:hAnsi="Calibri" w:cs="Calibri"/>
          <w:sz w:val="20"/>
          <w:szCs w:val="20"/>
        </w:rPr>
        <w:t>D19.2. Millî kimliğini tanımak</w:t>
      </w:r>
    </w:p>
    <w:bookmarkEnd w:id="0"/>
    <w:p w14:paraId="0767EBF8" w14:textId="77777777" w:rsidR="00835D3C" w:rsidRPr="00861F7C" w:rsidRDefault="00835D3C" w:rsidP="00AB3DED">
      <w:pPr>
        <w:spacing w:after="0" w:line="276" w:lineRule="auto"/>
        <w:rPr>
          <w:rFonts w:ascii="Calibri" w:hAnsi="Calibri" w:cs="Calibri"/>
          <w:b/>
          <w:bCs/>
          <w:sz w:val="20"/>
          <w:szCs w:val="20"/>
        </w:rPr>
      </w:pPr>
    </w:p>
    <w:p w14:paraId="1FABA6F5" w14:textId="39DEA6CC"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D11 Özgürlük</w:t>
      </w:r>
    </w:p>
    <w:p w14:paraId="1730CF69"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D11.1. Kararlı olmak</w:t>
      </w:r>
    </w:p>
    <w:p w14:paraId="4691B0C8"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D11.1.1. Gerektiğinde kendi kararlarını alır.</w:t>
      </w:r>
    </w:p>
    <w:p w14:paraId="3186E929" w14:textId="77777777" w:rsidR="00AB3DED" w:rsidRPr="00861F7C" w:rsidRDefault="00AB3DED" w:rsidP="00AB3DED">
      <w:pPr>
        <w:spacing w:after="0" w:line="276" w:lineRule="auto"/>
        <w:rPr>
          <w:rFonts w:ascii="Calibri" w:hAnsi="Calibri" w:cs="Calibri"/>
          <w:b/>
          <w:bCs/>
          <w:sz w:val="20"/>
          <w:szCs w:val="20"/>
        </w:rPr>
      </w:pPr>
    </w:p>
    <w:p w14:paraId="70C18C44" w14:textId="361908E1"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D4 Dostluk</w:t>
      </w:r>
    </w:p>
    <w:p w14:paraId="4C2EFBAC"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D4.2. Arkadaşları ile etkili iletişim kurmak</w:t>
      </w:r>
    </w:p>
    <w:p w14:paraId="4179CFC6"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D4.2.1. Arkadaşlarını etkin bir şekilde dinler.</w:t>
      </w:r>
    </w:p>
    <w:p w14:paraId="7924B40C"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D4.2.2. Arkadaşlarıyla duygu ve düşüncelerini paylaşır.</w:t>
      </w:r>
    </w:p>
    <w:p w14:paraId="101C1764"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D4.2.3. Arkadaşlarının duygu ve düşüncelerini anlamaya çalışır.</w:t>
      </w:r>
    </w:p>
    <w:p w14:paraId="034EA8D9" w14:textId="77777777" w:rsidR="00AB3DED" w:rsidRPr="00861F7C" w:rsidRDefault="00AB3DED" w:rsidP="007F464C">
      <w:pPr>
        <w:spacing w:after="0" w:line="276" w:lineRule="auto"/>
        <w:rPr>
          <w:rFonts w:ascii="Calibri" w:hAnsi="Calibri" w:cs="Calibri"/>
          <w:sz w:val="20"/>
          <w:szCs w:val="20"/>
        </w:rPr>
      </w:pPr>
    </w:p>
    <w:p w14:paraId="5722761C" w14:textId="77777777"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D12.2. İstikrarlı olmak</w:t>
      </w:r>
    </w:p>
    <w:p w14:paraId="6019F181"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D12.2.1. Görev ve sorumluluklarını yerine getirirken kararlı davranır.</w:t>
      </w:r>
    </w:p>
    <w:p w14:paraId="5E52B9D4"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D12.2.2. Çalışmalarında sebat eder.</w:t>
      </w:r>
    </w:p>
    <w:p w14:paraId="26AFDD4C"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D12.2.3. Olaylar ve durumlar karşısında motivasyonunu sürdürür.</w:t>
      </w:r>
    </w:p>
    <w:p w14:paraId="46243FEB" w14:textId="77777777" w:rsidR="00AB3DED" w:rsidRPr="00861F7C" w:rsidRDefault="00AB3DED" w:rsidP="007F464C">
      <w:pPr>
        <w:spacing w:after="0" w:line="276" w:lineRule="auto"/>
        <w:rPr>
          <w:rFonts w:ascii="Calibri" w:hAnsi="Calibri" w:cs="Calibri"/>
          <w:sz w:val="20"/>
          <w:szCs w:val="20"/>
        </w:rPr>
      </w:pPr>
    </w:p>
    <w:p w14:paraId="0EE9CBF7" w14:textId="4B472476"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Okuryazarlık Becerileri</w:t>
      </w:r>
    </w:p>
    <w:p w14:paraId="62C8110C" w14:textId="77777777"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OB4. Görsel Okuryazarlık</w:t>
      </w:r>
    </w:p>
    <w:p w14:paraId="3042E063"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OB4.4.Görsel İletişim Uygulamaları Oluşturma</w:t>
      </w:r>
    </w:p>
    <w:p w14:paraId="10A70671"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OB4.4.SB1. Görseli kullanmak</w:t>
      </w:r>
    </w:p>
    <w:p w14:paraId="72AED3AC"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OB4.4.SB2. Özgün görseller oluşturmak</w:t>
      </w:r>
    </w:p>
    <w:p w14:paraId="034CDB38"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OB4.1.Görseli Anlama</w:t>
      </w:r>
    </w:p>
    <w:p w14:paraId="3682A373"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OB4.1.SB1. Görseli algılamak</w:t>
      </w:r>
    </w:p>
    <w:p w14:paraId="4CC53DC8"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OB4.1.SB2. Görseli tanımak</w:t>
      </w:r>
    </w:p>
    <w:p w14:paraId="61EB78CF" w14:textId="77777777" w:rsidR="00F74A12" w:rsidRPr="00861F7C" w:rsidRDefault="00F74A12" w:rsidP="007F464C">
      <w:pPr>
        <w:spacing w:after="0" w:line="276" w:lineRule="auto"/>
        <w:rPr>
          <w:rFonts w:ascii="Calibri" w:hAnsi="Calibri" w:cs="Calibri"/>
          <w:sz w:val="20"/>
          <w:szCs w:val="20"/>
        </w:rPr>
      </w:pPr>
    </w:p>
    <w:p w14:paraId="4DDF200E" w14:textId="77777777" w:rsidR="00AB3DED" w:rsidRPr="00861F7C" w:rsidRDefault="00AB3DED" w:rsidP="00AB3DED">
      <w:pPr>
        <w:spacing w:after="0" w:line="276" w:lineRule="auto"/>
        <w:rPr>
          <w:rFonts w:ascii="Calibri" w:hAnsi="Calibri" w:cs="Calibri"/>
          <w:b/>
          <w:bCs/>
          <w:sz w:val="20"/>
          <w:szCs w:val="20"/>
        </w:rPr>
      </w:pPr>
      <w:r w:rsidRPr="00861F7C">
        <w:rPr>
          <w:rFonts w:ascii="Calibri" w:hAnsi="Calibri" w:cs="Calibri"/>
          <w:b/>
          <w:bCs/>
          <w:sz w:val="20"/>
          <w:szCs w:val="20"/>
        </w:rPr>
        <w:t>OB1. Bilgi Okuryazarlığı</w:t>
      </w:r>
    </w:p>
    <w:p w14:paraId="03DD9BEC" w14:textId="77777777" w:rsidR="00AB3DED" w:rsidRPr="00861F7C" w:rsidRDefault="00AB3DED" w:rsidP="00AB3DED">
      <w:pPr>
        <w:spacing w:after="0" w:line="276" w:lineRule="auto"/>
        <w:rPr>
          <w:rFonts w:ascii="Calibri" w:hAnsi="Calibri" w:cs="Calibri"/>
          <w:sz w:val="20"/>
          <w:szCs w:val="20"/>
        </w:rPr>
      </w:pPr>
      <w:r w:rsidRPr="00861F7C">
        <w:rPr>
          <w:rFonts w:ascii="Calibri" w:hAnsi="Calibri" w:cs="Calibri"/>
          <w:sz w:val="20"/>
          <w:szCs w:val="20"/>
        </w:rPr>
        <w:t>OB1.2.SB1. İstenen bilgiye ulaşmak için kullanacağı araçları belirlemek</w:t>
      </w:r>
    </w:p>
    <w:p w14:paraId="29B6336A" w14:textId="77777777" w:rsidR="00AB3DED" w:rsidRPr="00861F7C" w:rsidRDefault="00AB3DED" w:rsidP="007F464C">
      <w:pPr>
        <w:spacing w:after="0" w:line="276" w:lineRule="auto"/>
        <w:rPr>
          <w:rFonts w:ascii="Calibri" w:hAnsi="Calibri" w:cs="Calibri"/>
          <w:sz w:val="20"/>
          <w:szCs w:val="20"/>
        </w:rPr>
      </w:pPr>
    </w:p>
    <w:p w14:paraId="67CCC0FD" w14:textId="0ED1F5B7"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ÖĞRENME ÇIKTILARI VE ALT ÖĞRENME ÇIKTILARI</w:t>
      </w:r>
    </w:p>
    <w:p w14:paraId="3E4EF6D7" w14:textId="77777777" w:rsidR="00AB3DED" w:rsidRPr="00861F7C" w:rsidRDefault="00AB3DED" w:rsidP="007F464C">
      <w:pPr>
        <w:spacing w:after="0" w:line="276" w:lineRule="auto"/>
        <w:rPr>
          <w:rFonts w:ascii="Calibri" w:hAnsi="Calibri" w:cs="Calibri"/>
          <w:sz w:val="20"/>
          <w:szCs w:val="20"/>
        </w:rPr>
      </w:pPr>
    </w:p>
    <w:p w14:paraId="5B10E015" w14:textId="7E091A9D"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TÜRKÇE ALANI</w:t>
      </w:r>
    </w:p>
    <w:p w14:paraId="3EF427E8" w14:textId="77777777" w:rsidR="007D67A0" w:rsidRPr="00861F7C" w:rsidRDefault="007D67A0" w:rsidP="007D67A0">
      <w:pPr>
        <w:spacing w:after="0" w:line="276" w:lineRule="auto"/>
        <w:rPr>
          <w:rFonts w:ascii="Calibri" w:hAnsi="Calibri" w:cs="Calibri"/>
          <w:sz w:val="20"/>
          <w:szCs w:val="20"/>
        </w:rPr>
      </w:pPr>
      <w:r w:rsidRPr="00861F7C">
        <w:rPr>
          <w:rFonts w:ascii="Calibri" w:hAnsi="Calibri" w:cs="Calibri"/>
          <w:sz w:val="20"/>
          <w:szCs w:val="20"/>
        </w:rPr>
        <w:t>TADB.1. Dinleyecekleri/izleyecekleri şiir, hikâye, tekerleme, video, tiyatro, animasyon gibi materyalleri yönetebilme</w:t>
      </w:r>
    </w:p>
    <w:p w14:paraId="37ABD077" w14:textId="77777777" w:rsidR="007D67A0" w:rsidRPr="00861F7C" w:rsidRDefault="007D67A0" w:rsidP="007D67A0">
      <w:pPr>
        <w:spacing w:after="0" w:line="276" w:lineRule="auto"/>
        <w:rPr>
          <w:rFonts w:ascii="Calibri" w:hAnsi="Calibri" w:cs="Calibri"/>
          <w:sz w:val="20"/>
          <w:szCs w:val="20"/>
        </w:rPr>
      </w:pPr>
      <w:r w:rsidRPr="00861F7C">
        <w:rPr>
          <w:rFonts w:ascii="Calibri" w:hAnsi="Calibri" w:cs="Calibri"/>
          <w:sz w:val="20"/>
          <w:szCs w:val="20"/>
        </w:rPr>
        <w:t>a) Kendisine sunulan seçenekler arasından dinleyecekleri/ izleyecekleri materyalleri seçer.</w:t>
      </w:r>
    </w:p>
    <w:p w14:paraId="03A203F2" w14:textId="66575A1F" w:rsidR="00F82ED1" w:rsidRPr="00861F7C" w:rsidRDefault="007D67A0" w:rsidP="007D67A0">
      <w:pPr>
        <w:spacing w:after="0" w:line="276" w:lineRule="auto"/>
        <w:rPr>
          <w:rFonts w:ascii="Calibri" w:hAnsi="Calibri" w:cs="Calibri"/>
          <w:sz w:val="20"/>
          <w:szCs w:val="20"/>
        </w:rPr>
      </w:pPr>
      <w:r w:rsidRPr="00861F7C">
        <w:rPr>
          <w:rFonts w:ascii="Calibri" w:hAnsi="Calibri" w:cs="Calibri"/>
          <w:sz w:val="20"/>
          <w:szCs w:val="20"/>
        </w:rPr>
        <w:t>b) Seçilen materyalleri dinler/izler.</w:t>
      </w:r>
    </w:p>
    <w:p w14:paraId="78B5E37C"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TADB.2. Dinledikleri/izledikleri şiir, hikâye, tekerleme, video, tiyatro, animasyon gibi materyalleri ile ilgili yeni anlamlar oluşturabilme</w:t>
      </w:r>
    </w:p>
    <w:p w14:paraId="74E51264"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a) Dinledikleri/izledikleri materyaller ile ön bilgileri arasında bağlantı kurar.</w:t>
      </w:r>
    </w:p>
    <w:p w14:paraId="12FF7A65"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b) Dinledikleri/izledikleri materyaller hakkındaki tahminini söyler.</w:t>
      </w:r>
    </w:p>
    <w:p w14:paraId="6E07361A"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c) Dinledikleri/izledikleri materyallere ilişkin çıkarım yapar.</w:t>
      </w:r>
    </w:p>
    <w:p w14:paraId="25B3733E"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ç) Dinledikleri/izledikleri materyallerdeki benzerlik ve farklılıkları karşılaştırır.</w:t>
      </w:r>
    </w:p>
    <w:p w14:paraId="7058C54C"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d) Dinledikleri/izledikleri materyallerdeki benzerlik ve farklılıkları sınıflandırır.</w:t>
      </w:r>
    </w:p>
    <w:p w14:paraId="1895E228" w14:textId="77777777" w:rsidR="00F82ED1" w:rsidRPr="00861F7C" w:rsidRDefault="00F82ED1" w:rsidP="00F82ED1">
      <w:pPr>
        <w:spacing w:after="0" w:line="276" w:lineRule="auto"/>
        <w:rPr>
          <w:rFonts w:ascii="Calibri" w:hAnsi="Calibri" w:cs="Calibri"/>
          <w:sz w:val="20"/>
          <w:szCs w:val="20"/>
        </w:rPr>
      </w:pPr>
      <w:r w:rsidRPr="00861F7C">
        <w:rPr>
          <w:rFonts w:ascii="Calibri" w:hAnsi="Calibri" w:cs="Calibri"/>
          <w:sz w:val="20"/>
          <w:szCs w:val="20"/>
        </w:rPr>
        <w:t>e) Dinledikleri/izledikleri hakkında onaylama/reddetme gibi uygun tepkiler verir.</w:t>
      </w:r>
    </w:p>
    <w:p w14:paraId="76215B3B" w14:textId="77777777" w:rsidR="00F82ED1" w:rsidRPr="00861F7C" w:rsidRDefault="00F82ED1" w:rsidP="007D67A0">
      <w:pPr>
        <w:spacing w:after="0" w:line="276" w:lineRule="auto"/>
        <w:rPr>
          <w:rFonts w:ascii="Calibri" w:hAnsi="Calibri" w:cs="Calibri"/>
          <w:sz w:val="20"/>
          <w:szCs w:val="20"/>
        </w:rPr>
      </w:pPr>
    </w:p>
    <w:p w14:paraId="1D6C1514" w14:textId="11AF0D68" w:rsidR="007D67A0" w:rsidRPr="00861F7C" w:rsidRDefault="007D67A0" w:rsidP="007D67A0">
      <w:pPr>
        <w:spacing w:after="0" w:line="276" w:lineRule="auto"/>
        <w:rPr>
          <w:rFonts w:ascii="Calibri" w:hAnsi="Calibri" w:cs="Calibri"/>
          <w:sz w:val="20"/>
          <w:szCs w:val="20"/>
        </w:rPr>
      </w:pPr>
      <w:r w:rsidRPr="00861F7C">
        <w:rPr>
          <w:rFonts w:ascii="Calibri" w:hAnsi="Calibri" w:cs="Calibri"/>
          <w:sz w:val="20"/>
          <w:szCs w:val="20"/>
        </w:rPr>
        <w:t>TAKB.1. Konuşma sürecini yönetebilme</w:t>
      </w:r>
    </w:p>
    <w:p w14:paraId="56716C2B" w14:textId="77777777" w:rsidR="007D67A0" w:rsidRPr="00861F7C" w:rsidRDefault="007D67A0" w:rsidP="007D67A0">
      <w:pPr>
        <w:spacing w:after="0" w:line="276" w:lineRule="auto"/>
        <w:rPr>
          <w:rFonts w:ascii="Calibri" w:hAnsi="Calibri" w:cs="Calibri"/>
          <w:sz w:val="20"/>
          <w:szCs w:val="20"/>
        </w:rPr>
      </w:pPr>
      <w:r w:rsidRPr="00861F7C">
        <w:rPr>
          <w:rFonts w:ascii="Calibri" w:hAnsi="Calibri" w:cs="Calibri"/>
          <w:sz w:val="20"/>
          <w:szCs w:val="20"/>
        </w:rPr>
        <w:t xml:space="preserve">a) Yetişkin yönlendirmesiyle konuşacağı konuyu seçer. </w:t>
      </w:r>
    </w:p>
    <w:p w14:paraId="6C90EA23" w14:textId="5B4AF9A0" w:rsidR="00AB3DED" w:rsidRPr="00861F7C" w:rsidRDefault="007D67A0" w:rsidP="007F464C">
      <w:pPr>
        <w:spacing w:after="0" w:line="276" w:lineRule="auto"/>
        <w:rPr>
          <w:rFonts w:ascii="Calibri" w:hAnsi="Calibri" w:cs="Calibri"/>
          <w:sz w:val="20"/>
          <w:szCs w:val="20"/>
        </w:rPr>
      </w:pPr>
      <w:r w:rsidRPr="00861F7C">
        <w:rPr>
          <w:rFonts w:ascii="Calibri" w:hAnsi="Calibri" w:cs="Calibri"/>
          <w:sz w:val="20"/>
          <w:szCs w:val="20"/>
        </w:rPr>
        <w:t>b) Konuşmaya başlamak için uygun zamanı bekler ve yetişkin yönlendirmesiyle bir konu hakkında konuşur.</w:t>
      </w:r>
    </w:p>
    <w:p w14:paraId="2564064B"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lastRenderedPageBreak/>
        <w:t>TAKB.2. Konuşma sürecinin içeriğini oluşturabilme</w:t>
      </w:r>
    </w:p>
    <w:p w14:paraId="72AE579D" w14:textId="24EE0BE4" w:rsidR="0028339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a) Konuşacağı konu ile günlük yaşamı arasında bağlantı kurar.</w:t>
      </w:r>
    </w:p>
    <w:p w14:paraId="0EC6C25D"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TAEOB.1. Yazı farkındalığına ilişkin becerileri gösterebilme</w:t>
      </w:r>
    </w:p>
    <w:p w14:paraId="061C827E" w14:textId="7EE4A72B" w:rsidR="0028339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a) Görsel semboller arasından yazıyı gösterir.</w:t>
      </w:r>
    </w:p>
    <w:p w14:paraId="4D8D3B45"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TAOB.2. Görsel materyallerden anlamlar üretebilme</w:t>
      </w:r>
    </w:p>
    <w:p w14:paraId="3E27B5EF"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Görsel okuma materyallerinde yer alan bilgiler ile günlük yaşamı arasında ilişki kurar.</w:t>
      </w:r>
    </w:p>
    <w:p w14:paraId="7ADA0693" w14:textId="4E53C620" w:rsidR="00AB3DE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b) Görsellerde hareketle metinle ilgili tahminde bulunur.</w:t>
      </w:r>
    </w:p>
    <w:p w14:paraId="16C02A2B" w14:textId="76606F0B"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MATEMATİK ALANI</w:t>
      </w:r>
    </w:p>
    <w:p w14:paraId="24256DD6"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MAB.1. Ritmik ve algısal sayabilme</w:t>
      </w:r>
    </w:p>
    <w:p w14:paraId="4AF36EC7"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1 ile 10 arasında birer ritmik sayar.</w:t>
      </w:r>
    </w:p>
    <w:p w14:paraId="77ED9F6E"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b) 1 ile 10 arasında nesne/varlık sayısını söyler.</w:t>
      </w:r>
    </w:p>
    <w:p w14:paraId="1CA2EEF5" w14:textId="3CF64221" w:rsidR="00250003" w:rsidRPr="00861F7C" w:rsidRDefault="00250003" w:rsidP="0028339D">
      <w:pPr>
        <w:spacing w:after="0" w:line="276" w:lineRule="auto"/>
        <w:rPr>
          <w:rFonts w:ascii="Calibri" w:hAnsi="Calibri" w:cs="Calibri"/>
          <w:sz w:val="20"/>
          <w:szCs w:val="20"/>
        </w:rPr>
      </w:pPr>
      <w:r w:rsidRPr="00861F7C">
        <w:rPr>
          <w:rFonts w:ascii="Calibri" w:hAnsi="Calibri" w:cs="Calibri"/>
          <w:sz w:val="20"/>
          <w:szCs w:val="20"/>
        </w:rPr>
        <w:t>c) 1 ile 5 arasındaki grupların azlık / çokluk durumlarını bir bakışta söyler.</w:t>
      </w:r>
    </w:p>
    <w:p w14:paraId="6BCFE4B8" w14:textId="31B5F576"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MAB.2. Matematiksel olgu, olay ve nesnelerin özelliklerini çözümleyebilme</w:t>
      </w:r>
    </w:p>
    <w:p w14:paraId="21864E19"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Bir bütünü oluşturan parçaları gösterir.</w:t>
      </w:r>
    </w:p>
    <w:p w14:paraId="304BD79D" w14:textId="7CCC195F"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b) Bir bütünü oluşturan parçaları arasındaki İlişki/ ilişkisizlik durumlarını açıklar.</w:t>
      </w:r>
    </w:p>
    <w:p w14:paraId="689B73C8"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MAB.3. Matematiksel olgu, olay ve nesneleri yorumlayabilme</w:t>
      </w:r>
    </w:p>
    <w:p w14:paraId="2EB5A004"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Matematiksel olgu ve olayları farklı materyaller/semboller kullanarak ifade eder.</w:t>
      </w:r>
    </w:p>
    <w:p w14:paraId="0EB8362A" w14:textId="4F11E6B2" w:rsidR="00AB3DE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b) Geometrik şekillerin farklı biçimsel özelliklere sahip örneklerini oluşturur.</w:t>
      </w:r>
    </w:p>
    <w:p w14:paraId="50FA775A" w14:textId="0E732559"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SOSYAL ALANI</w:t>
      </w:r>
    </w:p>
    <w:p w14:paraId="0F4E832A"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SAB.4.Ailesi ve yakın çevresinde oluşan gruplarla sosyal temas oluşturabilme</w:t>
      </w:r>
    </w:p>
    <w:p w14:paraId="1ECD213C" w14:textId="58EB1F05" w:rsidR="00AB3DE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a) Yakın çevresinde yardımlaşma gerektiren durumlara yönelik kendisinin ne yapabileceğini söyler.</w:t>
      </w:r>
    </w:p>
    <w:p w14:paraId="1F34D3F2" w14:textId="465FAC7E"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FEN ALANI</w:t>
      </w:r>
    </w:p>
    <w:p w14:paraId="14386901"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FAB.1. Günlük yaşamda fenle ilgili olaylara/olgulara ve durumlara yönelik bilimsel gözlem yapabilme</w:t>
      </w:r>
    </w:p>
    <w:p w14:paraId="53210CF6"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Nesnelerin betimsel (şekil, ses, koku, sertlik, renk, miktar gibi) ve fiziksel özelliklerine (ağır-hafif, uzun-kısa gibi) yönelik gözlemlerini ifade eder.</w:t>
      </w:r>
    </w:p>
    <w:p w14:paraId="35FB2766"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ç) Materyallerin gözlemlenebilir özellikleriyle ilgili verileri duyuları aracılığıyla toplar.</w:t>
      </w:r>
    </w:p>
    <w:p w14:paraId="7CA32024" w14:textId="2FAE9DDE" w:rsidR="00AB3DE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d)Yakın çevresindeki canlı/cansız varlıklara yönelik gözlem verilerini açıklar.</w:t>
      </w:r>
    </w:p>
    <w:p w14:paraId="5ADA5734" w14:textId="628753B5" w:rsidR="00F74A12" w:rsidRPr="00861F7C" w:rsidRDefault="00F74A12" w:rsidP="007F464C">
      <w:pPr>
        <w:spacing w:after="0" w:line="276" w:lineRule="auto"/>
        <w:rPr>
          <w:rFonts w:ascii="Calibri" w:hAnsi="Calibri" w:cs="Calibri"/>
          <w:b/>
          <w:bCs/>
          <w:sz w:val="20"/>
          <w:szCs w:val="20"/>
        </w:rPr>
      </w:pPr>
      <w:r w:rsidRPr="00861F7C">
        <w:rPr>
          <w:rFonts w:ascii="Calibri" w:hAnsi="Calibri" w:cs="Calibri"/>
          <w:b/>
          <w:bCs/>
          <w:sz w:val="20"/>
          <w:szCs w:val="20"/>
        </w:rPr>
        <w:t>HAREKET VE SAĞLIK ALANI</w:t>
      </w:r>
    </w:p>
    <w:p w14:paraId="2BFF4B85"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HSAB.1. Farklı çevre ve fiziksel etkinliklerde büyük kas becerilerini etkin bir şekilde uygulayabilme</w:t>
      </w:r>
    </w:p>
    <w:p w14:paraId="7C01068D"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Farklı ortam ve koşullarda yer değiştirme hareketlerini yapar.</w:t>
      </w:r>
    </w:p>
    <w:p w14:paraId="4E655C3D"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b) Etkinliğinin durumuna uygun denge hareketlerini yapar.</w:t>
      </w:r>
    </w:p>
    <w:p w14:paraId="2190644F"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c) Nesne kontrolü gerektiren hareketleri yapar.</w:t>
      </w:r>
    </w:p>
    <w:p w14:paraId="01B935CB"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HSAB.2. Farklı ebat ve özellikteki nesneleri etkin bir şekilde kullanabilme</w:t>
      </w:r>
    </w:p>
    <w:p w14:paraId="3951628C"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Farklı büyüklükteki nesneleri kavrar.</w:t>
      </w:r>
    </w:p>
    <w:p w14:paraId="023E5860"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b) Nesneleri şekillendirir.</w:t>
      </w:r>
    </w:p>
    <w:p w14:paraId="2CD1183E"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c) Farklı boyutlardaki nesneleri kullanır.</w:t>
      </w:r>
    </w:p>
    <w:p w14:paraId="6C9BD34C"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ç) Çeşitli nesneleri kullanarak özgün ürünler oluşturur.</w:t>
      </w:r>
    </w:p>
    <w:p w14:paraId="283B86EB"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HSAB.4. Beden farkındalığına dayalı hareket edebilme</w:t>
      </w:r>
    </w:p>
    <w:p w14:paraId="0EB3A7D6"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Bedeninin bölümlerini gösterir.</w:t>
      </w:r>
    </w:p>
    <w:p w14:paraId="1D3A74A4"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b) Bedenini farkında olarak hareket eder.</w:t>
      </w:r>
    </w:p>
    <w:p w14:paraId="1C67B1A0"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HSAB.5. Kişisel ve genel alanın farkında olarak hareket edebilme</w:t>
      </w:r>
    </w:p>
    <w:p w14:paraId="511603D1"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Bedeninin alandaki konumunu söyler.</w:t>
      </w:r>
    </w:p>
    <w:p w14:paraId="549D47B6"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b) Genel ve kişisel alanını ayırt eder.</w:t>
      </w:r>
    </w:p>
    <w:p w14:paraId="30D4E257"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c) Hareketlerinde kişisel sınırları dikkate alır.</w:t>
      </w:r>
    </w:p>
    <w:p w14:paraId="3FFA79E6" w14:textId="1783C871"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HSAB9. Aktif ve sağlıklı yaşam için hareket edebilme</w:t>
      </w:r>
    </w:p>
    <w:p w14:paraId="07233444"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İç ve dış mekanda hareketli etkinliklere istekle katılır.</w:t>
      </w:r>
    </w:p>
    <w:p w14:paraId="744BD59A" w14:textId="6789E1F7" w:rsidR="0028339D" w:rsidRPr="00861F7C" w:rsidRDefault="0028339D" w:rsidP="007F464C">
      <w:pPr>
        <w:spacing w:after="0" w:line="276" w:lineRule="auto"/>
        <w:rPr>
          <w:rFonts w:ascii="Calibri" w:hAnsi="Calibri" w:cs="Calibri"/>
          <w:sz w:val="20"/>
          <w:szCs w:val="20"/>
        </w:rPr>
      </w:pPr>
      <w:r w:rsidRPr="00861F7C">
        <w:rPr>
          <w:rFonts w:ascii="Calibri" w:hAnsi="Calibri" w:cs="Calibri"/>
          <w:sz w:val="20"/>
          <w:szCs w:val="20"/>
        </w:rPr>
        <w:t>b) Günlük yaşamda duruma ve şartlara uygun giyinmeye gayret eder.</w:t>
      </w:r>
    </w:p>
    <w:p w14:paraId="09138301" w14:textId="1C7797FA" w:rsidR="0028339D" w:rsidRPr="00861F7C" w:rsidRDefault="00250003" w:rsidP="007F464C">
      <w:pPr>
        <w:spacing w:after="0" w:line="276" w:lineRule="auto"/>
        <w:rPr>
          <w:rFonts w:ascii="Calibri" w:hAnsi="Calibri" w:cs="Calibri"/>
          <w:b/>
          <w:bCs/>
          <w:sz w:val="20"/>
          <w:szCs w:val="20"/>
        </w:rPr>
      </w:pPr>
      <w:r w:rsidRPr="00861F7C">
        <w:rPr>
          <w:rFonts w:ascii="Calibri" w:hAnsi="Calibri" w:cs="Calibri"/>
          <w:b/>
          <w:bCs/>
          <w:sz w:val="20"/>
          <w:szCs w:val="20"/>
        </w:rPr>
        <w:t>MÜZİK ALANI</w:t>
      </w:r>
    </w:p>
    <w:p w14:paraId="13B4BDEC"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MSB.3. Söyleme becerilerini sınıf içinde sergileyebilme</w:t>
      </w:r>
    </w:p>
    <w:p w14:paraId="17E6C6CD" w14:textId="77777777" w:rsidR="00250003" w:rsidRPr="00861F7C" w:rsidRDefault="00250003" w:rsidP="00250003">
      <w:pPr>
        <w:spacing w:after="0" w:line="276" w:lineRule="auto"/>
        <w:rPr>
          <w:rFonts w:ascii="Calibri" w:hAnsi="Calibri" w:cs="Calibri"/>
          <w:sz w:val="20"/>
          <w:szCs w:val="20"/>
        </w:rPr>
      </w:pPr>
      <w:r w:rsidRPr="00861F7C">
        <w:rPr>
          <w:rFonts w:ascii="Calibri" w:hAnsi="Calibri" w:cs="Calibri"/>
          <w:sz w:val="20"/>
          <w:szCs w:val="20"/>
        </w:rPr>
        <w:t>a) Duygu ve düşüncelerini çocuk şarkılarını/çocuk şarkısı formlarını söyleyerek ifade eder.</w:t>
      </w:r>
    </w:p>
    <w:p w14:paraId="3D978D0A" w14:textId="2BDD6574" w:rsidR="0028339D" w:rsidRPr="00861F7C" w:rsidRDefault="00250003" w:rsidP="007F464C">
      <w:pPr>
        <w:spacing w:after="0" w:line="276" w:lineRule="auto"/>
        <w:rPr>
          <w:rFonts w:ascii="Calibri" w:hAnsi="Calibri" w:cs="Calibri"/>
          <w:sz w:val="20"/>
          <w:szCs w:val="20"/>
        </w:rPr>
      </w:pPr>
      <w:r w:rsidRPr="00861F7C">
        <w:rPr>
          <w:rFonts w:ascii="Calibri" w:hAnsi="Calibri" w:cs="Calibri"/>
          <w:sz w:val="20"/>
          <w:szCs w:val="20"/>
        </w:rPr>
        <w:lastRenderedPageBreak/>
        <w:t>b) Çocuk şarkılarını/çocuk şarkısı formlarını bireysel olarak/grupla uyum içinde söyler.</w:t>
      </w:r>
    </w:p>
    <w:p w14:paraId="02B33CDB" w14:textId="043ED79F" w:rsidR="0028339D" w:rsidRPr="00861F7C" w:rsidRDefault="0028339D" w:rsidP="007F464C">
      <w:pPr>
        <w:spacing w:after="0" w:line="276" w:lineRule="auto"/>
        <w:rPr>
          <w:rFonts w:ascii="Calibri" w:hAnsi="Calibri" w:cs="Calibri"/>
          <w:b/>
          <w:bCs/>
          <w:sz w:val="20"/>
          <w:szCs w:val="20"/>
        </w:rPr>
      </w:pPr>
      <w:r w:rsidRPr="00861F7C">
        <w:rPr>
          <w:rFonts w:ascii="Calibri" w:hAnsi="Calibri" w:cs="Calibri"/>
          <w:b/>
          <w:bCs/>
          <w:sz w:val="20"/>
          <w:szCs w:val="20"/>
        </w:rPr>
        <w:t>SANAT ALANI</w:t>
      </w:r>
    </w:p>
    <w:p w14:paraId="2BE7023F"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SNAB.4. Sanat etkinliği uygulayabilme</w:t>
      </w:r>
    </w:p>
    <w:p w14:paraId="584E0074"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a) Yapmak istediği sanat etkinliğinin türüne karar verir.</w:t>
      </w:r>
    </w:p>
    <w:p w14:paraId="43744C9D"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b) Yapmak istediği sanat etkinliği için gerekli olan materyalleri seçer.</w:t>
      </w:r>
    </w:p>
    <w:p w14:paraId="5FAC0125" w14:textId="77777777" w:rsidR="0028339D" w:rsidRPr="00861F7C" w:rsidRDefault="0028339D" w:rsidP="0028339D">
      <w:pPr>
        <w:spacing w:after="0" w:line="276" w:lineRule="auto"/>
        <w:rPr>
          <w:rFonts w:ascii="Calibri" w:hAnsi="Calibri" w:cs="Calibri"/>
          <w:sz w:val="20"/>
          <w:szCs w:val="20"/>
        </w:rPr>
      </w:pPr>
      <w:r w:rsidRPr="00861F7C">
        <w:rPr>
          <w:rFonts w:ascii="Calibri" w:hAnsi="Calibri" w:cs="Calibri"/>
          <w:sz w:val="20"/>
          <w:szCs w:val="20"/>
        </w:rPr>
        <w:t>c) Katıldığı drama etkinliği için gerekli olabilecek materyalleri seçer.</w:t>
      </w:r>
    </w:p>
    <w:p w14:paraId="35BEE5ED" w14:textId="77777777" w:rsidR="00B06EDA" w:rsidRDefault="00B06EDA" w:rsidP="007F464C">
      <w:pPr>
        <w:spacing w:after="0" w:line="276" w:lineRule="auto"/>
        <w:rPr>
          <w:rFonts w:ascii="Calibri" w:hAnsi="Calibri" w:cs="Calibri"/>
          <w:sz w:val="20"/>
          <w:szCs w:val="20"/>
        </w:rPr>
      </w:pPr>
    </w:p>
    <w:p w14:paraId="3C839AA9" w14:textId="77777777" w:rsidR="00B06EDA" w:rsidRPr="00B06EDA" w:rsidRDefault="00B06EDA" w:rsidP="007F464C">
      <w:pPr>
        <w:spacing w:after="0" w:line="276" w:lineRule="auto"/>
        <w:rPr>
          <w:rFonts w:ascii="Calibri" w:hAnsi="Calibri" w:cs="Calibri"/>
          <w:b/>
          <w:sz w:val="20"/>
          <w:szCs w:val="20"/>
        </w:rPr>
      </w:pPr>
      <w:r w:rsidRPr="00B06EDA">
        <w:rPr>
          <w:rFonts w:ascii="Calibri" w:hAnsi="Calibri" w:cs="Calibri"/>
          <w:b/>
          <w:sz w:val="20"/>
          <w:szCs w:val="20"/>
        </w:rPr>
        <w:t>ÖĞRENME ÇIKTILARI VE ALT ÖĞRENME ÇIKTILARI</w:t>
      </w:r>
    </w:p>
    <w:p w14:paraId="7A30F4F1" w14:textId="6A1597BB" w:rsidR="00B06EDA" w:rsidRP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 xml:space="preserve"> Türkçe Alanı TADB.2. Dinledikleri/izledikleri şiir, hikâye, tekerleme, video, tiyatro, animasyon gibi materyaller ile ilgili yeni anlamlar oluşturabilme TADB.2.c. Dinledikleri/izledikleri materyallere ilişkin çıkarım yapar. TAOB.2. Görsel materyallerden anlamlar üretebilme TAOB.2.b. görsellerden hareketle metinle ilgili tahminini söyler. TAOB.2.c. Görsel okuma materyallerinde yer alan bilgilerden yararlanarak çıkarım yapar. TAKB.2. Konuşma sürecinin içeriğini oluşturabilme TAKB.2.b. Konuşmanın devamı hakkındaki tahminini söyler. TAKB.3. Konuşma sürecindeki kuralları uygulayabilme TAKB.3.b. Konuşurken benzetme ve örneklendirme içeren ifadeler kullanır. TAEOB.1. Yazı farkındalığına ilişkin becerileri gösterebilme TAEOB.1.c. İletişimde yazıya neden ihtiyaç duyulduğunu açıklar. MATEMATİK ALANI MAB.1. Ritmik ve algısal sayabilme MAB.1.a. 1 ile 20 arasında birer ritmik sayar. MAB.2. Matematiksel olgu, olay ve nesnelerin özelliklerini çözümleyebilme MAB.2.b. Bir bütünü oluşturan parçalar arasındaki ilişki/ilişkisizlik durumlarını açıklar. MAB.3. Matematiksel durum, olgu ve olayları yorumlayabilme MAB.3.a. Matematiksel olgu ve olayları farklı materyaller/semboller kullanarak ifade eder. MAB.4. Matematiksel olgu, olay ve nesnelere ilişkin çıkarım yapabilme MAB.4.c. Nesne, olgu ve olayları karşılaştırır. FAB3. Günlük yaşamında fen olaylarına yönelik bilimsel gözleme dayalı tahminlerde bulunabilme FAB.3.d. Canlıların temel özellikleriyle ilgili bilgilerini test etmek için yeni gözlemler yapar. FAB4. </w:t>
      </w:r>
      <w:proofErr w:type="spellStart"/>
      <w:r w:rsidRPr="00B06EDA">
        <w:rPr>
          <w:rFonts w:ascii="Calibri" w:hAnsi="Calibri" w:cs="Calibri"/>
          <w:sz w:val="20"/>
          <w:szCs w:val="20"/>
        </w:rPr>
        <w:t>Fene</w:t>
      </w:r>
      <w:proofErr w:type="spellEnd"/>
      <w:r w:rsidRPr="00B06EDA">
        <w:rPr>
          <w:rFonts w:ascii="Calibri" w:hAnsi="Calibri" w:cs="Calibri"/>
          <w:sz w:val="20"/>
          <w:szCs w:val="20"/>
        </w:rPr>
        <w:t xml:space="preserve"> yönelik olaylara ve/veya olgulara yönelik</w:t>
      </w:r>
      <w:r w:rsidRPr="00B06EDA">
        <w:t xml:space="preserve"> </w:t>
      </w:r>
      <w:r w:rsidRPr="00B06EDA">
        <w:rPr>
          <w:rFonts w:ascii="Calibri" w:hAnsi="Calibri" w:cs="Calibri"/>
          <w:sz w:val="20"/>
          <w:szCs w:val="20"/>
        </w:rPr>
        <w:t>bilimsel veriye dayalı tahminlerde bulunabilme FAB.4.a. Kendi beslenmesiyle ilgili bilgilerden yola çıkarak beslenmenin canlılar için önemini önermelerle ifade eder. SOSYAL ALANI SAB.8.Yakın çevresinde oluşan gruplarla (oyun, etkinlik, proje gibi) sosyal temas oluşturabilme SAB.8.a. Dâhil olduğu oyun/etkinlik/proje grup çalışmalarında iletişimi başlatır. SAB.8.b. Dâhil olduğu grubun amaçları doğrultusunda yapılacak çalışmalar hakkında görüşlerini söyler. SAB.8.c. Grup içi iletişimi artırmaya yönelik etkinliklere katılır. HAREKET VE SAĞLIK ALANI HSAB.1 Farklı çevre ve fiziksel etkinliklerde büyük kas becerilerini etkin bir şekilde uygulayabilme HSAB.1.a. Farklı ortam ve koşullarda yer değiştirme hareketlerini yapar. HSAB.1.b. Etkinliğinin durumuna uygun denge hareketlerini yapar. HSAB.1.c. Nesne kontrolü gerektiren hareketleri yapar. HSAB.2. Farklı ebat ve özellikteki nesneleri etkin bir şekilde kullanabilme HSAB.2.a. Farklı büyüklükteki nesneleri kavrar. HSAB.2.b. Nesneleri şekillendirir. HSAB.2.c. Farklı boyutlardaki nesneleri kullanır. HSAB.2.ç. Çeşitli nesneleri kullanarak özgün ürünler oluşturur. HSAB.8. Aktif ve sağlıklı yaşam için gereken zindelik becerilerinin neler olduğunu söyleyebilme HSAB.8.b. Günlük yaşamda doğru duruş ve oturuş becerisi sergiler. HSAB.8.ç. Düzenli ve yeteri kadar dinlenmenin önemini kendi cümleleriyle açıklar. SANAT ALANI SNAB.1. Temel sanat kavramlarını ve türlerini anlayabilme SNAB1.a. Temel sanat türlerini anlamına uygun söyler. SNAB1.b. Temel sanat materyallerini kullanım amacına uygun olarak seçer. SNAB1.c. Temel sanat materyallerini amacına uygun şekilde kullanır. SNAB.2. Sanat eseri inceleyebilme SNAB2.a. Sanat eserine odaklanır. SNAB2.ç. Sanat eserine ilişkin sorular sorar. MÜZİK ALANI MDB.4. Dinlediği sözlü/ sözsüz müzik eserlerindeki/çocuk şarkılarındaki özellikleri fark edebilme MDB.4.a. Dinlediği sözlü/sözsüz müzik eserlerindeki/çocuk şarkılarındaki kalın ve ince/kuvvetli ve hafif ses farklılıklarını/yavaş ve hızlı tempo farklılıklarını ifade eder. MSB.2. Çocuk şarkılarındaki/çocuk şarkısı formlarındaki özellikleri fark ederek söyleyebilme MSB.2.a. Çocuk şarkılarını/çocuk şarkısı formlarını kalın ve ince/kuvvetli ve hafif ses farklılıklarına/yavaş ve hızlı tempo farklılıklarına/ritim farklılıklarına göre söyler. MÇB.2. Çalacağı çalgılara/ritimlere/ezgilere/çocuk şarkılarına/çocuk şarkısı formlarına dair duygu ve düşüncelerini ifade edebilme MÇB.2.a. Kendisine sunulan artık materyallerden yapılmış çalgı/</w:t>
      </w:r>
      <w:proofErr w:type="spellStart"/>
      <w:r w:rsidRPr="00B06EDA">
        <w:rPr>
          <w:rFonts w:ascii="Calibri" w:hAnsi="Calibri" w:cs="Calibri"/>
          <w:sz w:val="20"/>
          <w:szCs w:val="20"/>
        </w:rPr>
        <w:t>Orff</w:t>
      </w:r>
      <w:proofErr w:type="spellEnd"/>
      <w:r w:rsidRPr="00B06EDA">
        <w:rPr>
          <w:rFonts w:ascii="Calibri" w:hAnsi="Calibri" w:cs="Calibri"/>
          <w:sz w:val="20"/>
          <w:szCs w:val="20"/>
        </w:rPr>
        <w:t xml:space="preserve"> çalgısı seçenekleri arasından çalacağı çalgıyı seçer. MÇB.2.b. Seçtiği artık materyallerden yapılmış çalgının/</w:t>
      </w:r>
      <w:proofErr w:type="spellStart"/>
      <w:r w:rsidRPr="00B06EDA">
        <w:rPr>
          <w:rFonts w:ascii="Calibri" w:hAnsi="Calibri" w:cs="Calibri"/>
          <w:sz w:val="20"/>
          <w:szCs w:val="20"/>
        </w:rPr>
        <w:t>Orff</w:t>
      </w:r>
      <w:proofErr w:type="spellEnd"/>
      <w:r w:rsidRPr="00B06EDA">
        <w:rPr>
          <w:rFonts w:ascii="Calibri" w:hAnsi="Calibri" w:cs="Calibri"/>
          <w:sz w:val="20"/>
          <w:szCs w:val="20"/>
        </w:rPr>
        <w:t xml:space="preserve"> çalgısının ismini/ özelliklerini söyler. MÇB.1. Duyduğu sesleri çalgıyla taklit edebilme MÇB.1.a. Doğadan/çevreden/nesnelerden duyduğu sesleri artık materyallerden yapılmış çalgıları/</w:t>
      </w:r>
      <w:proofErr w:type="spellStart"/>
      <w:r w:rsidRPr="00B06EDA">
        <w:rPr>
          <w:rFonts w:ascii="Calibri" w:hAnsi="Calibri" w:cs="Calibri"/>
          <w:sz w:val="20"/>
          <w:szCs w:val="20"/>
        </w:rPr>
        <w:t>Orff</w:t>
      </w:r>
      <w:proofErr w:type="spellEnd"/>
      <w:r w:rsidRPr="00B06EDA">
        <w:rPr>
          <w:rFonts w:ascii="Calibri" w:hAnsi="Calibri" w:cs="Calibri"/>
          <w:sz w:val="20"/>
          <w:szCs w:val="20"/>
        </w:rPr>
        <w:t xml:space="preserve"> çalgılarını kullanarak taklit eder. MHB.2. Harekete ve dansa eşlik eden ritimlerdeki/müzik eserlerindeki/çocuk şarkılarındaki/çocuk şarkısı formlarındaki özellikleri fark edebilme MHB.2.b. Müzik eserlerindeki/çocuk </w:t>
      </w:r>
      <w:r w:rsidRPr="00B06EDA">
        <w:rPr>
          <w:rFonts w:ascii="Calibri" w:hAnsi="Calibri" w:cs="Calibri"/>
          <w:sz w:val="20"/>
          <w:szCs w:val="20"/>
        </w:rPr>
        <w:lastRenderedPageBreak/>
        <w:t>şarkılarındaki/çocuk şarkısı formlarındaki kalın ve ince/kuvvetli ve hafif ses farklılıklarını/yavaş ve hızlı tempo farklılıklarını hareketle/dansla gösterir.</w:t>
      </w:r>
    </w:p>
    <w:p w14:paraId="0403D77D" w14:textId="77777777" w:rsidR="00B06EDA" w:rsidRPr="00B06EDA" w:rsidRDefault="00B06EDA" w:rsidP="00B06EDA">
      <w:pPr>
        <w:spacing w:after="0" w:line="276" w:lineRule="auto"/>
        <w:rPr>
          <w:rFonts w:ascii="Calibri" w:hAnsi="Calibri" w:cs="Calibri"/>
          <w:sz w:val="20"/>
          <w:szCs w:val="20"/>
        </w:rPr>
      </w:pPr>
    </w:p>
    <w:p w14:paraId="1F44C41F" w14:textId="77777777" w:rsidR="00B06EDA" w:rsidRPr="00B06EDA" w:rsidRDefault="00B06EDA" w:rsidP="00B06EDA">
      <w:pPr>
        <w:spacing w:after="0" w:line="276" w:lineRule="auto"/>
        <w:rPr>
          <w:rFonts w:ascii="Calibri" w:hAnsi="Calibri" w:cs="Calibri"/>
          <w:b/>
          <w:sz w:val="20"/>
          <w:szCs w:val="20"/>
        </w:rPr>
      </w:pPr>
      <w:r w:rsidRPr="00B06EDA">
        <w:rPr>
          <w:rFonts w:ascii="Calibri" w:hAnsi="Calibri" w:cs="Calibri"/>
          <w:b/>
          <w:sz w:val="20"/>
          <w:szCs w:val="20"/>
        </w:rPr>
        <w:t xml:space="preserve">ÖĞRENME KANITLARI   </w:t>
      </w:r>
    </w:p>
    <w:p w14:paraId="226E8D7C" w14:textId="2C2496DB" w:rsidR="00B06EDA" w:rsidRP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 xml:space="preserve"> Çocuk Yönünden Değerlendirme </w:t>
      </w:r>
    </w:p>
    <w:p w14:paraId="6D4C34D7" w14:textId="402324BA" w:rsidR="00B06EDA" w:rsidRDefault="00B06EDA" w:rsidP="00B06EDA">
      <w:pPr>
        <w:spacing w:after="0" w:line="276" w:lineRule="auto"/>
        <w:rPr>
          <w:rFonts w:ascii="Calibri" w:hAnsi="Calibri" w:cs="Calibri"/>
          <w:sz w:val="20"/>
          <w:szCs w:val="20"/>
        </w:rPr>
      </w:pPr>
    </w:p>
    <w:p w14:paraId="074F1925" w14:textId="77777777" w:rsidR="00B06EDA" w:rsidRDefault="00B06EDA" w:rsidP="00B06EDA">
      <w:pPr>
        <w:spacing w:after="0" w:line="276" w:lineRule="auto"/>
        <w:rPr>
          <w:rFonts w:ascii="Calibri" w:hAnsi="Calibri" w:cs="Calibri"/>
          <w:sz w:val="20"/>
          <w:szCs w:val="20"/>
        </w:rPr>
      </w:pPr>
    </w:p>
    <w:p w14:paraId="00845B30" w14:textId="77777777" w:rsidR="00B06EDA" w:rsidRDefault="00B06EDA" w:rsidP="00B06EDA">
      <w:pPr>
        <w:spacing w:after="0" w:line="276" w:lineRule="auto"/>
        <w:rPr>
          <w:rFonts w:ascii="Calibri" w:hAnsi="Calibri" w:cs="Calibri"/>
          <w:sz w:val="20"/>
          <w:szCs w:val="20"/>
        </w:rPr>
      </w:pPr>
    </w:p>
    <w:p w14:paraId="76FC41DA" w14:textId="1F94072E" w:rsid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 xml:space="preserve">  Program Yönünden Değerlendirme</w:t>
      </w:r>
    </w:p>
    <w:p w14:paraId="12BC0EE0" w14:textId="77777777" w:rsidR="00B06EDA" w:rsidRDefault="00B06EDA" w:rsidP="00B06EDA">
      <w:pPr>
        <w:spacing w:after="0" w:line="276" w:lineRule="auto"/>
        <w:rPr>
          <w:rFonts w:ascii="Calibri" w:hAnsi="Calibri" w:cs="Calibri"/>
          <w:sz w:val="20"/>
          <w:szCs w:val="20"/>
        </w:rPr>
      </w:pPr>
    </w:p>
    <w:p w14:paraId="53936D82" w14:textId="77777777" w:rsidR="00B06EDA" w:rsidRDefault="00B06EDA" w:rsidP="00B06EDA">
      <w:pPr>
        <w:spacing w:after="0" w:line="276" w:lineRule="auto"/>
        <w:rPr>
          <w:rFonts w:ascii="Calibri" w:hAnsi="Calibri" w:cs="Calibri"/>
          <w:sz w:val="20"/>
          <w:szCs w:val="20"/>
        </w:rPr>
      </w:pPr>
    </w:p>
    <w:p w14:paraId="59DCEEAA" w14:textId="77777777" w:rsidR="00B06EDA" w:rsidRDefault="00B06EDA" w:rsidP="00B06EDA">
      <w:pPr>
        <w:spacing w:after="0" w:line="276" w:lineRule="auto"/>
        <w:rPr>
          <w:rFonts w:ascii="Calibri" w:hAnsi="Calibri" w:cs="Calibri"/>
          <w:sz w:val="20"/>
          <w:szCs w:val="20"/>
        </w:rPr>
      </w:pPr>
    </w:p>
    <w:p w14:paraId="0BBCD2D1" w14:textId="77777777" w:rsidR="00B06EDA" w:rsidRDefault="00B06EDA" w:rsidP="00B06EDA">
      <w:pPr>
        <w:spacing w:after="0" w:line="276" w:lineRule="auto"/>
        <w:rPr>
          <w:rFonts w:ascii="Calibri" w:hAnsi="Calibri" w:cs="Calibri"/>
          <w:sz w:val="20"/>
          <w:szCs w:val="20"/>
        </w:rPr>
      </w:pPr>
    </w:p>
    <w:p w14:paraId="7EFF0421" w14:textId="73BB2375" w:rsid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Öğretmen Yönünden Değerlendirme</w:t>
      </w:r>
    </w:p>
    <w:p w14:paraId="65F05458" w14:textId="77777777" w:rsidR="00B06EDA" w:rsidRDefault="00B06EDA" w:rsidP="00B06EDA">
      <w:pPr>
        <w:spacing w:after="0" w:line="276" w:lineRule="auto"/>
        <w:rPr>
          <w:rFonts w:ascii="Calibri" w:hAnsi="Calibri" w:cs="Calibri"/>
          <w:sz w:val="20"/>
          <w:szCs w:val="20"/>
        </w:rPr>
      </w:pPr>
    </w:p>
    <w:p w14:paraId="4FE0AB8E" w14:textId="77777777" w:rsidR="00B06EDA" w:rsidRDefault="00B06EDA" w:rsidP="00B06EDA">
      <w:pPr>
        <w:spacing w:after="0" w:line="276" w:lineRule="auto"/>
        <w:rPr>
          <w:rFonts w:ascii="Calibri" w:hAnsi="Calibri" w:cs="Calibri"/>
          <w:sz w:val="20"/>
          <w:szCs w:val="20"/>
        </w:rPr>
      </w:pPr>
    </w:p>
    <w:p w14:paraId="79223C87" w14:textId="77777777" w:rsidR="00B06EDA" w:rsidRDefault="00B06EDA" w:rsidP="00B06EDA">
      <w:pPr>
        <w:spacing w:after="0" w:line="276" w:lineRule="auto"/>
        <w:rPr>
          <w:rFonts w:ascii="Calibri" w:hAnsi="Calibri" w:cs="Calibri"/>
          <w:sz w:val="20"/>
          <w:szCs w:val="20"/>
        </w:rPr>
      </w:pPr>
    </w:p>
    <w:p w14:paraId="3178EDFF" w14:textId="77777777" w:rsidR="00B06EDA" w:rsidRPr="00B06EDA" w:rsidRDefault="00B06EDA" w:rsidP="00B06EDA">
      <w:pPr>
        <w:spacing w:after="0" w:line="276" w:lineRule="auto"/>
        <w:rPr>
          <w:rFonts w:ascii="Calibri" w:hAnsi="Calibri" w:cs="Calibri"/>
          <w:sz w:val="20"/>
          <w:szCs w:val="20"/>
        </w:rPr>
      </w:pPr>
    </w:p>
    <w:p w14:paraId="669FA397" w14:textId="04C20E29" w:rsidR="00B06EDA" w:rsidRPr="00B06EDA" w:rsidRDefault="00B06EDA" w:rsidP="00B06EDA">
      <w:pPr>
        <w:spacing w:after="0" w:line="276" w:lineRule="auto"/>
        <w:rPr>
          <w:rFonts w:ascii="Calibri" w:hAnsi="Calibri" w:cs="Calibri"/>
          <w:b/>
          <w:sz w:val="20"/>
          <w:szCs w:val="20"/>
        </w:rPr>
      </w:pPr>
      <w:r>
        <w:rPr>
          <w:rFonts w:ascii="Calibri" w:hAnsi="Calibri" w:cs="Calibri"/>
          <w:sz w:val="20"/>
          <w:szCs w:val="20"/>
        </w:rPr>
        <w:t xml:space="preserve"> </w:t>
      </w:r>
      <w:r w:rsidRPr="00B06EDA">
        <w:rPr>
          <w:rFonts w:ascii="Calibri" w:hAnsi="Calibri" w:cs="Calibri"/>
          <w:b/>
          <w:sz w:val="20"/>
          <w:szCs w:val="20"/>
        </w:rPr>
        <w:t>ÖĞRENME-ÖĞRETME YAŞANTILARI</w:t>
      </w:r>
    </w:p>
    <w:p w14:paraId="59B3D015" w14:textId="77777777" w:rsid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 xml:space="preserve">Öğrenme-Öğretme Uygulamaları TÜRKÇE ALANI Çocuklara çeşitli görsel materyaller sunulur. Çocuklar kendilerine sunulan görsel materyallerin estetik özellikleri hakkındaki düşüncelerini açıklar Kitapların kapaklarında yer alan görsellerden hareketle çocuklar olay örgüsünün devamı hakkındaki 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canlıların temel özelliklerine yönelik bilgilerini sınamak amacıyla gözlemler yapar (FAB.3.d., KB2.2.SB1.). Gözlem becerisini geliştirmek için duyularının dışında yeni araçlar kullanabilir (KB2.2.SB1.). 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 yürüme, koşma, zıplama, sürünme gibi büyük kas becerilerini geliştirebilecekleri, çizgi üzerinde yürüme, tek ayak üzerinde durma gibi denge gerektiren hareketleri ve topa ayağıyla vurma, nesneleri yuvarlama gibi hareketleri yapar (HSAB1.a. HSAB1.b. HSAB1.c. ). Küçük kas becerilerinin desteklenmesi için çocuklar </w:t>
      </w:r>
      <w:proofErr w:type="spellStart"/>
      <w:r w:rsidRPr="00B06EDA">
        <w:rPr>
          <w:rFonts w:ascii="Calibri" w:hAnsi="Calibri" w:cs="Calibri"/>
          <w:sz w:val="20"/>
          <w:szCs w:val="20"/>
        </w:rPr>
        <w:t>hazırbulunuşluklarına</w:t>
      </w:r>
      <w:proofErr w:type="spellEnd"/>
      <w:r w:rsidRPr="00B06EDA">
        <w:rPr>
          <w:rFonts w:ascii="Calibri" w:hAnsi="Calibri" w:cs="Calibri"/>
          <w:sz w:val="20"/>
          <w:szCs w:val="20"/>
        </w:rPr>
        <w:t xml:space="preserve"> göre farklı büyüklükteki nesneleri parmakları ile tutar, parmaklarını kontrollü kullanır, nesneleri sıkar ve toplar (HSAB.2.a.). İpi delikten geçirir, bağlar, nesneleri yırtar, katlar ya da nesneleri kullanarak boyama yapar (HSAB.2b.). Kıyafetlerinin düğmelerini açıp kapatır, nesneleri kaptan kaba boşaltır (HSAB.2c.). 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(yeşil-mor-turuncu). O gün için sınıfta heykel, seramik, mimari, </w:t>
      </w:r>
      <w:r w:rsidRPr="00B06EDA">
        <w:rPr>
          <w:rFonts w:ascii="Calibri" w:hAnsi="Calibri" w:cs="Calibri"/>
          <w:sz w:val="20"/>
          <w:szCs w:val="20"/>
        </w:rPr>
        <w:lastRenderedPageBreak/>
        <w:t xml:space="preserve">fotoğraf, ebru, çini gibi bir sanat türüne ait eser çocuklara gösterilerek odaklanmaları sağlanır (SNAB.2.a., E3.2.). Çocuklar gösterilen sanat eserinin konusunu, nasıl yapıldığını ve kimin yapmış olabileceğini anlamak için soru sorarlar (SNAB.2.ç., SNAB3.a., E.3.8., OB4.3.SB2.). 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 istenir (MDB.4.a., SDB2.1.SB2., KB2.4.SB2., OB7.7.SB1., E3.2., E3.6.).                </w:t>
      </w:r>
    </w:p>
    <w:p w14:paraId="7C1F0472" w14:textId="77777777" w:rsidR="00B06EDA" w:rsidRPr="00B06EDA" w:rsidRDefault="00B06EDA" w:rsidP="00B06EDA">
      <w:pPr>
        <w:spacing w:after="0" w:line="276" w:lineRule="auto"/>
        <w:rPr>
          <w:rFonts w:ascii="Calibri" w:hAnsi="Calibri" w:cs="Calibri"/>
          <w:b/>
          <w:sz w:val="20"/>
          <w:szCs w:val="20"/>
        </w:rPr>
      </w:pPr>
      <w:r w:rsidRPr="00B06EDA">
        <w:rPr>
          <w:rFonts w:ascii="Calibri" w:hAnsi="Calibri" w:cs="Calibri"/>
          <w:b/>
          <w:sz w:val="20"/>
          <w:szCs w:val="20"/>
        </w:rPr>
        <w:t>FARKLILAŞTIRMA</w:t>
      </w:r>
    </w:p>
    <w:p w14:paraId="0362EE4F" w14:textId="77777777" w:rsidR="00B06EDA" w:rsidRP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Zenginleştirme Çocukların bireysel öğrenme stillerini, hızlarını ve yeteneklerini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055D0EDD" w14:textId="77777777" w:rsidR="00B06EDA" w:rsidRP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Destekleme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14:paraId="5E0FF6AC" w14:textId="77777777" w:rsidR="00B06EDA" w:rsidRPr="00B06EDA" w:rsidRDefault="00B06EDA" w:rsidP="00B06EDA">
      <w:pPr>
        <w:spacing w:after="0" w:line="276" w:lineRule="auto"/>
        <w:rPr>
          <w:rFonts w:ascii="Calibri" w:hAnsi="Calibri" w:cs="Calibri"/>
          <w:sz w:val="20"/>
          <w:szCs w:val="20"/>
        </w:rPr>
      </w:pPr>
    </w:p>
    <w:p w14:paraId="60A5CC38" w14:textId="77777777" w:rsidR="00B06EDA" w:rsidRPr="00B06EDA" w:rsidRDefault="00B06EDA" w:rsidP="00B06EDA">
      <w:pPr>
        <w:spacing w:after="0" w:line="276" w:lineRule="auto"/>
        <w:rPr>
          <w:rFonts w:ascii="Calibri" w:hAnsi="Calibri" w:cs="Calibri"/>
          <w:b/>
          <w:sz w:val="20"/>
          <w:szCs w:val="20"/>
        </w:rPr>
      </w:pPr>
      <w:r w:rsidRPr="00B06EDA">
        <w:rPr>
          <w:rFonts w:ascii="Calibri" w:hAnsi="Calibri" w:cs="Calibri"/>
          <w:b/>
          <w:sz w:val="20"/>
          <w:szCs w:val="20"/>
        </w:rPr>
        <w:t xml:space="preserve">AİLE/TOPLUM KATILIMI </w:t>
      </w:r>
    </w:p>
    <w:p w14:paraId="2576FBC7" w14:textId="539872C2" w:rsidR="00B06EDA" w:rsidRPr="00B06EDA" w:rsidRDefault="00B06EDA" w:rsidP="00B06EDA">
      <w:pPr>
        <w:spacing w:after="0" w:line="276" w:lineRule="auto"/>
        <w:rPr>
          <w:rFonts w:ascii="Calibri" w:hAnsi="Calibri" w:cs="Calibri"/>
          <w:sz w:val="20"/>
          <w:szCs w:val="20"/>
        </w:rPr>
      </w:pPr>
      <w:r w:rsidRPr="00B06EDA">
        <w:rPr>
          <w:rFonts w:ascii="Calibri" w:hAnsi="Calibri" w:cs="Calibri"/>
          <w:sz w:val="20"/>
          <w:szCs w:val="20"/>
        </w:rPr>
        <w:t>Ailelere “haber mektubu” veya “internet temelli uygulamalar” aracılığıyla sınıfta yapılan etkinlikler ve okul dışında ailenin çocuğu ile birlikte yapabileceği etkinliklerle ilgili bilgi verilir. 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verildikten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14:paraId="0679C6B3" w14:textId="1A776454" w:rsidR="0028339D" w:rsidRPr="00B06EDA" w:rsidRDefault="00B06EDA" w:rsidP="00B06EDA">
      <w:pPr>
        <w:spacing w:after="0" w:line="276" w:lineRule="auto"/>
        <w:rPr>
          <w:rFonts w:ascii="Calibri" w:hAnsi="Calibri" w:cs="Calibri"/>
          <w:b/>
          <w:sz w:val="20"/>
          <w:szCs w:val="20"/>
        </w:rPr>
      </w:pPr>
      <w:r w:rsidRPr="00B06EDA">
        <w:rPr>
          <w:rFonts w:ascii="Calibri" w:hAnsi="Calibri" w:cs="Calibri"/>
          <w:b/>
          <w:sz w:val="20"/>
          <w:szCs w:val="20"/>
        </w:rPr>
        <w:t xml:space="preserve">               Öğretmen</w:t>
      </w:r>
      <w:r>
        <w:rPr>
          <w:rFonts w:ascii="Calibri" w:hAnsi="Calibri" w:cs="Calibri"/>
          <w:b/>
          <w:sz w:val="20"/>
          <w:szCs w:val="20"/>
        </w:rPr>
        <w:t xml:space="preserve">                                                                                                                                </w:t>
      </w:r>
      <w:r w:rsidRPr="00B06EDA">
        <w:rPr>
          <w:rFonts w:ascii="Calibri" w:hAnsi="Calibri" w:cs="Calibri"/>
          <w:b/>
          <w:sz w:val="20"/>
          <w:szCs w:val="20"/>
        </w:rPr>
        <w:t xml:space="preserve"> Okul Müdürü </w:t>
      </w:r>
    </w:p>
    <w:sectPr w:rsidR="0028339D" w:rsidRPr="00B06E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2"/>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D04"/>
    <w:rsid w:val="00095198"/>
    <w:rsid w:val="000F585F"/>
    <w:rsid w:val="0014481A"/>
    <w:rsid w:val="00242722"/>
    <w:rsid w:val="00250003"/>
    <w:rsid w:val="0028339D"/>
    <w:rsid w:val="002D265F"/>
    <w:rsid w:val="004C743A"/>
    <w:rsid w:val="006313B0"/>
    <w:rsid w:val="00657A4D"/>
    <w:rsid w:val="0067646E"/>
    <w:rsid w:val="00686D04"/>
    <w:rsid w:val="0078727E"/>
    <w:rsid w:val="007D67A0"/>
    <w:rsid w:val="007F464C"/>
    <w:rsid w:val="00835D3C"/>
    <w:rsid w:val="00861F7C"/>
    <w:rsid w:val="008F5186"/>
    <w:rsid w:val="009261E0"/>
    <w:rsid w:val="00947867"/>
    <w:rsid w:val="009D60D5"/>
    <w:rsid w:val="00A712AF"/>
    <w:rsid w:val="00A75F9D"/>
    <w:rsid w:val="00AB3DED"/>
    <w:rsid w:val="00B06EDA"/>
    <w:rsid w:val="00B871D5"/>
    <w:rsid w:val="00B93395"/>
    <w:rsid w:val="00C81B4C"/>
    <w:rsid w:val="00C964D0"/>
    <w:rsid w:val="00D745E8"/>
    <w:rsid w:val="00EB6193"/>
    <w:rsid w:val="00F74A12"/>
    <w:rsid w:val="00F82ED1"/>
    <w:rsid w:val="00FA03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4A387"/>
  <w15:docId w15:val="{029BA4DD-940B-498E-AC4A-E3D7AD5F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686D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686D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686D0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686D0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686D0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686D0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686D0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686D0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686D0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6D0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686D0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686D0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686D0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686D0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686D0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686D0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686D0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686D04"/>
    <w:rPr>
      <w:rFonts w:eastAsiaTheme="majorEastAsia" w:cstheme="majorBidi"/>
      <w:color w:val="272727" w:themeColor="text1" w:themeTint="D8"/>
    </w:rPr>
  </w:style>
  <w:style w:type="paragraph" w:styleId="KonuBal">
    <w:name w:val="Title"/>
    <w:basedOn w:val="Normal"/>
    <w:next w:val="Normal"/>
    <w:link w:val="KonuBalChar"/>
    <w:uiPriority w:val="10"/>
    <w:qFormat/>
    <w:rsid w:val="00686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686D0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686D0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686D0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686D0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686D04"/>
    <w:rPr>
      <w:i/>
      <w:iCs/>
      <w:color w:val="404040" w:themeColor="text1" w:themeTint="BF"/>
    </w:rPr>
  </w:style>
  <w:style w:type="paragraph" w:styleId="ListeParagraf">
    <w:name w:val="List Paragraph"/>
    <w:basedOn w:val="Normal"/>
    <w:uiPriority w:val="34"/>
    <w:qFormat/>
    <w:rsid w:val="00686D04"/>
    <w:pPr>
      <w:ind w:left="720"/>
      <w:contextualSpacing/>
    </w:pPr>
  </w:style>
  <w:style w:type="character" w:styleId="GlVurgulama">
    <w:name w:val="Intense Emphasis"/>
    <w:basedOn w:val="VarsaylanParagrafYazTipi"/>
    <w:uiPriority w:val="21"/>
    <w:qFormat/>
    <w:rsid w:val="00686D04"/>
    <w:rPr>
      <w:i/>
      <w:iCs/>
      <w:color w:val="0F4761" w:themeColor="accent1" w:themeShade="BF"/>
    </w:rPr>
  </w:style>
  <w:style w:type="paragraph" w:styleId="GlAlnt">
    <w:name w:val="Intense Quote"/>
    <w:basedOn w:val="Normal"/>
    <w:next w:val="Normal"/>
    <w:link w:val="GlAlntChar"/>
    <w:uiPriority w:val="30"/>
    <w:qFormat/>
    <w:rsid w:val="00686D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686D04"/>
    <w:rPr>
      <w:i/>
      <w:iCs/>
      <w:color w:val="0F4761" w:themeColor="accent1" w:themeShade="BF"/>
    </w:rPr>
  </w:style>
  <w:style w:type="character" w:styleId="GlBavuru">
    <w:name w:val="Intense Reference"/>
    <w:basedOn w:val="VarsaylanParagrafYazTipi"/>
    <w:uiPriority w:val="32"/>
    <w:qFormat/>
    <w:rsid w:val="00686D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2924</Words>
  <Characters>16671</Characters>
  <Application>Microsoft Office Word</Application>
  <DocSecurity>0</DocSecurity>
  <Lines>138</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KurmayBT</cp:lastModifiedBy>
  <cp:revision>18</cp:revision>
  <dcterms:created xsi:type="dcterms:W3CDTF">2024-09-10T13:23:00Z</dcterms:created>
  <dcterms:modified xsi:type="dcterms:W3CDTF">2025-09-25T12:53:00Z</dcterms:modified>
</cp:coreProperties>
</file>